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00FE" w:rsidRPr="004D7149" w:rsidRDefault="004D7149" w:rsidP="004D7149">
      <w:pPr>
        <w:widowControl w:val="0"/>
        <w:autoSpaceDE w:val="0"/>
        <w:autoSpaceDN w:val="0"/>
        <w:spacing w:after="0" w:line="240" w:lineRule="auto"/>
        <w:jc w:val="right"/>
        <w:rPr>
          <w:rFonts w:ascii="Times New Roman" w:eastAsia="Times New Roman" w:hAnsi="Times New Roman"/>
          <w:sz w:val="24"/>
          <w:szCs w:val="24"/>
          <w:lang w:eastAsia="ru-RU"/>
        </w:rPr>
      </w:pPr>
      <w:r w:rsidRPr="004D7149">
        <w:rPr>
          <w:rFonts w:ascii="Times New Roman" w:eastAsia="Times New Roman" w:hAnsi="Times New Roman"/>
          <w:sz w:val="24"/>
          <w:szCs w:val="24"/>
          <w:lang w:eastAsia="ru-RU"/>
        </w:rPr>
        <w:t>Приложение № 2</w:t>
      </w:r>
    </w:p>
    <w:p w:rsidR="004D7149" w:rsidRDefault="004D7149" w:rsidP="004D7149">
      <w:pPr>
        <w:widowControl w:val="0"/>
        <w:autoSpaceDE w:val="0"/>
        <w:autoSpaceDN w:val="0"/>
        <w:spacing w:after="0" w:line="240" w:lineRule="auto"/>
        <w:jc w:val="right"/>
        <w:rPr>
          <w:rFonts w:ascii="Times New Roman" w:eastAsia="Times New Roman" w:hAnsi="Times New Roman"/>
          <w:sz w:val="24"/>
          <w:szCs w:val="24"/>
          <w:lang w:eastAsia="ru-RU"/>
        </w:rPr>
      </w:pPr>
      <w:r w:rsidRPr="004D7149">
        <w:rPr>
          <w:rFonts w:ascii="Times New Roman" w:eastAsia="Times New Roman" w:hAnsi="Times New Roman"/>
          <w:sz w:val="24"/>
          <w:szCs w:val="24"/>
          <w:lang w:eastAsia="ru-RU"/>
        </w:rPr>
        <w:t>к Приказу № 431 от 11 июня 2025 г.</w:t>
      </w:r>
    </w:p>
    <w:p w:rsidR="007A68FF" w:rsidRPr="004D7149" w:rsidRDefault="007A68FF" w:rsidP="004D7149">
      <w:pPr>
        <w:widowControl w:val="0"/>
        <w:autoSpaceDE w:val="0"/>
        <w:autoSpaceDN w:val="0"/>
        <w:spacing w:after="0" w:line="240" w:lineRule="auto"/>
        <w:jc w:val="right"/>
        <w:rPr>
          <w:rFonts w:ascii="Times New Roman" w:eastAsia="Times New Roman" w:hAnsi="Times New Roman"/>
          <w:sz w:val="24"/>
          <w:szCs w:val="24"/>
          <w:lang w:eastAsia="ru-RU"/>
        </w:rPr>
      </w:pPr>
    </w:p>
    <w:p w:rsidR="00F700FE" w:rsidRPr="00BF4FA8" w:rsidRDefault="00F700FE" w:rsidP="00F700FE">
      <w:pPr>
        <w:widowControl w:val="0"/>
        <w:autoSpaceDE w:val="0"/>
        <w:autoSpaceDN w:val="0"/>
        <w:spacing w:after="0" w:line="240" w:lineRule="auto"/>
        <w:jc w:val="center"/>
        <w:rPr>
          <w:rFonts w:ascii="Times New Roman" w:eastAsia="Times New Roman" w:hAnsi="Times New Roman"/>
          <w:b/>
          <w:sz w:val="24"/>
          <w:szCs w:val="24"/>
          <w:lang w:eastAsia="ru-RU"/>
        </w:rPr>
      </w:pPr>
      <w:r w:rsidRPr="00BF4FA8">
        <w:rPr>
          <w:rFonts w:ascii="Times New Roman" w:eastAsia="Times New Roman" w:hAnsi="Times New Roman"/>
          <w:b/>
          <w:sz w:val="24"/>
          <w:szCs w:val="24"/>
          <w:lang w:eastAsia="ru-RU"/>
        </w:rPr>
        <w:t>ДОГОВОР № ______</w:t>
      </w:r>
    </w:p>
    <w:p w:rsidR="00F700FE" w:rsidRPr="00BF4FA8" w:rsidRDefault="00F700FE" w:rsidP="00F700FE">
      <w:pPr>
        <w:widowControl w:val="0"/>
        <w:autoSpaceDE w:val="0"/>
        <w:autoSpaceDN w:val="0"/>
        <w:spacing w:after="0" w:line="240" w:lineRule="auto"/>
        <w:jc w:val="center"/>
        <w:rPr>
          <w:rFonts w:ascii="Times New Roman" w:eastAsia="Times New Roman" w:hAnsi="Times New Roman"/>
          <w:b/>
          <w:sz w:val="24"/>
          <w:szCs w:val="24"/>
          <w:lang w:eastAsia="ru-RU"/>
        </w:rPr>
      </w:pPr>
      <w:r w:rsidRPr="00BF4FA8">
        <w:rPr>
          <w:rFonts w:ascii="Times New Roman" w:eastAsia="Times New Roman" w:hAnsi="Times New Roman"/>
          <w:b/>
          <w:sz w:val="24"/>
          <w:szCs w:val="24"/>
          <w:lang w:eastAsia="ru-RU"/>
        </w:rPr>
        <w:t>на оказание платных образовательных услуг</w:t>
      </w:r>
    </w:p>
    <w:p w:rsidR="00F700FE" w:rsidRPr="00BF4FA8" w:rsidRDefault="00F700FE" w:rsidP="00F700FE">
      <w:pPr>
        <w:widowControl w:val="0"/>
        <w:autoSpaceDE w:val="0"/>
        <w:autoSpaceDN w:val="0"/>
        <w:spacing w:after="0" w:line="240" w:lineRule="auto"/>
        <w:jc w:val="center"/>
        <w:rPr>
          <w:rFonts w:ascii="Times New Roman" w:eastAsia="Times New Roman" w:hAnsi="Times New Roman"/>
          <w:b/>
          <w:sz w:val="24"/>
          <w:szCs w:val="24"/>
          <w:lang w:eastAsia="ru-RU"/>
        </w:rPr>
      </w:pPr>
      <w:r w:rsidRPr="00BF4FA8">
        <w:rPr>
          <w:rFonts w:ascii="Times New Roman" w:eastAsia="Times New Roman" w:hAnsi="Times New Roman"/>
          <w:b/>
          <w:sz w:val="24"/>
          <w:szCs w:val="24"/>
          <w:lang w:eastAsia="ru-RU"/>
        </w:rPr>
        <w:t>(обучение по образовательным программам высшего образования - программ ординатуры)</w:t>
      </w:r>
    </w:p>
    <w:p w:rsidR="00F700FE" w:rsidRPr="00BF4FA8" w:rsidRDefault="00F700FE" w:rsidP="00F700FE">
      <w:pPr>
        <w:widowControl w:val="0"/>
        <w:autoSpaceDE w:val="0"/>
        <w:autoSpaceDN w:val="0"/>
        <w:spacing w:after="0" w:line="240" w:lineRule="auto"/>
        <w:jc w:val="both"/>
        <w:rPr>
          <w:rFonts w:ascii="Times New Roman" w:eastAsia="Times New Roman" w:hAnsi="Times New Roman"/>
          <w:sz w:val="24"/>
          <w:szCs w:val="24"/>
          <w:lang w:eastAsia="ru-RU"/>
        </w:rPr>
      </w:pPr>
    </w:p>
    <w:p w:rsidR="00F700FE" w:rsidRPr="00BF4FA8" w:rsidRDefault="00F700FE" w:rsidP="00F700FE">
      <w:pPr>
        <w:widowControl w:val="0"/>
        <w:tabs>
          <w:tab w:val="right" w:pos="10466"/>
        </w:tabs>
        <w:autoSpaceDE w:val="0"/>
        <w:autoSpaceDN w:val="0"/>
        <w:spacing w:after="0" w:line="240" w:lineRule="auto"/>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 xml:space="preserve">город Москва                    </w:t>
      </w:r>
      <w:r w:rsidRPr="00BF4FA8">
        <w:rPr>
          <w:rFonts w:ascii="Times New Roman" w:eastAsia="Times New Roman" w:hAnsi="Times New Roman"/>
          <w:sz w:val="24"/>
          <w:szCs w:val="24"/>
          <w:lang w:eastAsia="ru-RU"/>
        </w:rPr>
        <w:tab/>
        <w:t>«_</w:t>
      </w:r>
      <w:r w:rsidR="008D5B55">
        <w:rPr>
          <w:rFonts w:ascii="Times New Roman" w:eastAsia="Times New Roman" w:hAnsi="Times New Roman"/>
          <w:sz w:val="24"/>
          <w:szCs w:val="24"/>
          <w:lang w:eastAsia="ru-RU"/>
        </w:rPr>
        <w:t>_____</w:t>
      </w:r>
      <w:r w:rsidRPr="00BF4FA8">
        <w:rPr>
          <w:rFonts w:ascii="Times New Roman" w:eastAsia="Times New Roman" w:hAnsi="Times New Roman"/>
          <w:sz w:val="24"/>
          <w:szCs w:val="24"/>
          <w:lang w:eastAsia="ru-RU"/>
        </w:rPr>
        <w:t>_» _____________ 20__ г.</w:t>
      </w:r>
    </w:p>
    <w:p w:rsidR="00F700FE" w:rsidRPr="00BF4FA8" w:rsidRDefault="00F700FE" w:rsidP="00F700FE">
      <w:pPr>
        <w:widowControl w:val="0"/>
        <w:autoSpaceDE w:val="0"/>
        <w:autoSpaceDN w:val="0"/>
        <w:spacing w:after="0" w:line="240" w:lineRule="auto"/>
        <w:jc w:val="both"/>
        <w:rPr>
          <w:rFonts w:ascii="Times New Roman" w:eastAsia="Times New Roman" w:hAnsi="Times New Roman"/>
          <w:sz w:val="24"/>
          <w:szCs w:val="24"/>
          <w:lang w:eastAsia="ru-RU"/>
        </w:rPr>
      </w:pPr>
    </w:p>
    <w:p w:rsidR="00F700FE" w:rsidRPr="00BF4FA8" w:rsidRDefault="00F700FE" w:rsidP="007A68FF">
      <w:pPr>
        <w:widowControl w:val="0"/>
        <w:autoSpaceDE w:val="0"/>
        <w:autoSpaceDN w:val="0"/>
        <w:spacing w:after="0" w:line="240" w:lineRule="auto"/>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 xml:space="preserve">Федеральное государственное бюджетное учреждение Национальный медицинский исследовательский центр «Центральный научно-исследовательский институт стоматологии и челюстно-лицевой хирургии» Министерства здравоохранения Российской Федерации (ОГРН 1037739448460, свидетельство о внесении записи в ЕГРЮЛ о юридическом лице, зарегистрированном до 1 июля 2002 г. от 06 февраля  2003 , выданное МИМНС России № 39 по г. Москве), осуществляющее образовательную деятельность на основании лицензии за регистрационным № Л035-00115-77/00097215 от 24 августа 2020 года, выданной Федеральной службой по надзору в сфере образования и науки, именуемое в дальнейшем «Исполнитель», в лице руководителя управления образовательной деятельности </w:t>
      </w:r>
      <w:proofErr w:type="spellStart"/>
      <w:r w:rsidRPr="00BF4FA8">
        <w:rPr>
          <w:rFonts w:ascii="Times New Roman" w:eastAsia="Times New Roman" w:hAnsi="Times New Roman"/>
          <w:sz w:val="24"/>
          <w:szCs w:val="24"/>
          <w:lang w:eastAsia="ru-RU"/>
        </w:rPr>
        <w:t>Брайловской</w:t>
      </w:r>
      <w:proofErr w:type="spellEnd"/>
      <w:r w:rsidRPr="00BF4FA8">
        <w:rPr>
          <w:rFonts w:ascii="Times New Roman" w:eastAsia="Times New Roman" w:hAnsi="Times New Roman"/>
          <w:sz w:val="24"/>
          <w:szCs w:val="24"/>
          <w:lang w:eastAsia="ru-RU"/>
        </w:rPr>
        <w:t xml:space="preserve"> Т.В. </w:t>
      </w:r>
      <w:r w:rsidRPr="00BF4FA8">
        <w:rPr>
          <w:rFonts w:ascii="Times New Roman" w:hAnsi="Times New Roman"/>
          <w:sz w:val="24"/>
          <w:szCs w:val="24"/>
        </w:rPr>
        <w:t>действующая по доверенности № 26 от 29.12.2022, с одной стороны,</w:t>
      </w:r>
      <w:r w:rsidRPr="00BF4FA8">
        <w:rPr>
          <w:sz w:val="24"/>
          <w:szCs w:val="24"/>
        </w:rPr>
        <w:t xml:space="preserve"> </w:t>
      </w:r>
      <w:r w:rsidRPr="00BF4FA8">
        <w:rPr>
          <w:rFonts w:ascii="Times New Roman" w:eastAsia="Times New Roman" w:hAnsi="Times New Roman"/>
          <w:sz w:val="24"/>
          <w:szCs w:val="24"/>
          <w:lang w:eastAsia="ru-RU"/>
        </w:rPr>
        <w:t>и _______________________________________________________________________________________</w:t>
      </w:r>
    </w:p>
    <w:p w:rsidR="007A68FF" w:rsidRDefault="007A68FF" w:rsidP="00F700FE">
      <w:pPr>
        <w:widowControl w:val="0"/>
        <w:autoSpaceDE w:val="0"/>
        <w:autoSpaceDN w:val="0"/>
        <w:spacing w:after="0" w:line="240" w:lineRule="auto"/>
        <w:jc w:val="both"/>
        <w:rPr>
          <w:rFonts w:ascii="Times New Roman" w:eastAsia="Times New Roman" w:hAnsi="Times New Roman"/>
          <w:sz w:val="24"/>
          <w:szCs w:val="24"/>
          <w:lang w:eastAsia="ru-RU"/>
        </w:rPr>
      </w:pPr>
    </w:p>
    <w:p w:rsidR="00EB5071" w:rsidRDefault="00F700FE" w:rsidP="00F700FE">
      <w:pPr>
        <w:widowControl w:val="0"/>
        <w:autoSpaceDE w:val="0"/>
        <w:autoSpaceDN w:val="0"/>
        <w:spacing w:after="0" w:line="240" w:lineRule="auto"/>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в лице ___________________________________________________________________________</w:t>
      </w:r>
      <w:r w:rsidR="00EB5071">
        <w:rPr>
          <w:rFonts w:ascii="Times New Roman" w:eastAsia="Times New Roman" w:hAnsi="Times New Roman"/>
          <w:sz w:val="24"/>
          <w:szCs w:val="24"/>
          <w:lang w:eastAsia="ru-RU"/>
        </w:rPr>
        <w:t>____</w:t>
      </w:r>
      <w:r w:rsidRPr="00BF4FA8">
        <w:rPr>
          <w:rFonts w:ascii="Times New Roman" w:eastAsia="Times New Roman" w:hAnsi="Times New Roman"/>
          <w:sz w:val="24"/>
          <w:szCs w:val="24"/>
          <w:lang w:eastAsia="ru-RU"/>
        </w:rPr>
        <w:t>_</w:t>
      </w:r>
    </w:p>
    <w:p w:rsidR="00EB5071" w:rsidRDefault="00EB5071" w:rsidP="00F700FE">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______________________________________________________________________________________</w:t>
      </w:r>
      <w:r w:rsidR="00F700FE" w:rsidRPr="00BF4FA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rsidR="00EB5071" w:rsidRDefault="00F700FE" w:rsidP="00F700FE">
      <w:pPr>
        <w:widowControl w:val="0"/>
        <w:autoSpaceDE w:val="0"/>
        <w:autoSpaceDN w:val="0"/>
        <w:spacing w:after="0" w:line="240" w:lineRule="auto"/>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действующего</w:t>
      </w:r>
      <w:r w:rsidR="007A68FF">
        <w:rPr>
          <w:rFonts w:ascii="Times New Roman" w:eastAsia="Times New Roman" w:hAnsi="Times New Roman"/>
          <w:sz w:val="24"/>
          <w:szCs w:val="24"/>
          <w:lang w:eastAsia="ru-RU"/>
        </w:rPr>
        <w:t xml:space="preserve"> </w:t>
      </w:r>
      <w:r w:rsidRPr="00BF4FA8">
        <w:rPr>
          <w:rFonts w:ascii="Times New Roman" w:eastAsia="Times New Roman" w:hAnsi="Times New Roman"/>
          <w:sz w:val="24"/>
          <w:szCs w:val="24"/>
          <w:lang w:eastAsia="ru-RU"/>
        </w:rPr>
        <w:t>на</w:t>
      </w:r>
      <w:r w:rsidR="007A68FF">
        <w:rPr>
          <w:rFonts w:ascii="Times New Roman" w:eastAsia="Times New Roman" w:hAnsi="Times New Roman"/>
          <w:sz w:val="24"/>
          <w:szCs w:val="24"/>
          <w:lang w:eastAsia="ru-RU"/>
        </w:rPr>
        <w:t xml:space="preserve"> </w:t>
      </w:r>
      <w:r w:rsidRPr="00BF4FA8">
        <w:rPr>
          <w:rFonts w:ascii="Times New Roman" w:eastAsia="Times New Roman" w:hAnsi="Times New Roman"/>
          <w:sz w:val="24"/>
          <w:szCs w:val="24"/>
          <w:lang w:eastAsia="ru-RU"/>
        </w:rPr>
        <w:t>основании___________________________________________________________</w:t>
      </w:r>
      <w:r w:rsidR="00EB5071">
        <w:rPr>
          <w:rFonts w:ascii="Times New Roman" w:eastAsia="Times New Roman" w:hAnsi="Times New Roman"/>
          <w:sz w:val="24"/>
          <w:szCs w:val="24"/>
          <w:lang w:eastAsia="ru-RU"/>
        </w:rPr>
        <w:t>___</w:t>
      </w:r>
    </w:p>
    <w:p w:rsidR="00F700FE" w:rsidRPr="00BF4FA8" w:rsidRDefault="00EB5071" w:rsidP="00F700FE">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_______________________________________________________________________________________</w:t>
      </w:r>
      <w:r w:rsidR="00F700FE" w:rsidRPr="00BF4FA8">
        <w:rPr>
          <w:rFonts w:ascii="Times New Roman" w:eastAsia="Times New Roman" w:hAnsi="Times New Roman"/>
          <w:sz w:val="24"/>
          <w:szCs w:val="24"/>
          <w:lang w:eastAsia="ru-RU"/>
        </w:rPr>
        <w:br/>
        <w:t>*___________________________________________________</w:t>
      </w:r>
      <w:r>
        <w:rPr>
          <w:rFonts w:ascii="Times New Roman" w:eastAsia="Times New Roman" w:hAnsi="Times New Roman"/>
          <w:sz w:val="24"/>
          <w:szCs w:val="24"/>
          <w:lang w:eastAsia="ru-RU"/>
        </w:rPr>
        <w:t>________________________________</w:t>
      </w:r>
      <w:r w:rsidR="00F700FE" w:rsidRPr="00BF4FA8">
        <w:rPr>
          <w:rFonts w:ascii="Times New Roman" w:eastAsia="Times New Roman" w:hAnsi="Times New Roman"/>
          <w:sz w:val="24"/>
          <w:szCs w:val="24"/>
          <w:lang w:eastAsia="ru-RU"/>
        </w:rPr>
        <w:t xml:space="preserve">__, именуемый в дальнейшем «Заказчик», и </w:t>
      </w:r>
    </w:p>
    <w:p w:rsidR="00F700FE" w:rsidRPr="00BF4FA8" w:rsidRDefault="00F700FE" w:rsidP="00F700FE">
      <w:pPr>
        <w:widowControl w:val="0"/>
        <w:autoSpaceDE w:val="0"/>
        <w:autoSpaceDN w:val="0"/>
        <w:spacing w:after="0" w:line="240" w:lineRule="auto"/>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*_____________________________________________________________________________________,</w:t>
      </w:r>
      <w:r w:rsidRPr="00BF4FA8">
        <w:rPr>
          <w:rFonts w:ascii="Times New Roman" w:eastAsia="Times New Roman" w:hAnsi="Times New Roman"/>
          <w:sz w:val="24"/>
          <w:szCs w:val="24"/>
          <w:shd w:val="clear" w:color="auto" w:fill="E5DFEC" w:themeFill="accent4" w:themeFillTint="33"/>
          <w:lang w:eastAsia="ru-RU"/>
        </w:rPr>
        <w:t xml:space="preserve"> </w:t>
      </w:r>
      <w:r w:rsidRPr="00BF4FA8">
        <w:rPr>
          <w:rFonts w:ascii="Times New Roman" w:eastAsia="Times New Roman" w:hAnsi="Times New Roman"/>
          <w:sz w:val="24"/>
          <w:szCs w:val="24"/>
          <w:lang w:eastAsia="ru-RU"/>
        </w:rPr>
        <w:t xml:space="preserve">именуемый в дальнейшем «Обучающийся и/или Заказчик», совместно именуемые Стороны, </w:t>
      </w:r>
      <w:r w:rsidRPr="009348A9">
        <w:rPr>
          <w:rFonts w:ascii="Times New Roman" w:hAnsi="Times New Roman"/>
          <w:sz w:val="24"/>
          <w:szCs w:val="24"/>
        </w:rPr>
        <w:t xml:space="preserve">руководствуясь положениями Федерального закона от 29.12.2012 № 273-ФЗ «Об образовании в Российской Федерации», Закона Российской Федерации от 07.02.1992 </w:t>
      </w:r>
      <w:r w:rsidRPr="00F73C3D">
        <w:rPr>
          <w:rFonts w:ascii="Times New Roman" w:hAnsi="Times New Roman"/>
          <w:sz w:val="24"/>
          <w:szCs w:val="24"/>
        </w:rPr>
        <w:t>№ 2300-1 «О защите прав потребителей», Федерального зако</w:t>
      </w:r>
      <w:r w:rsidRPr="002B2E34">
        <w:rPr>
          <w:rFonts w:ascii="Times New Roman" w:hAnsi="Times New Roman"/>
          <w:sz w:val="24"/>
          <w:szCs w:val="24"/>
        </w:rPr>
        <w:t xml:space="preserve">на от 21.11.2011 </w:t>
      </w:r>
      <w:r w:rsidRPr="00D66B82">
        <w:rPr>
          <w:rFonts w:ascii="Times New Roman" w:hAnsi="Times New Roman"/>
          <w:sz w:val="24"/>
          <w:szCs w:val="24"/>
        </w:rPr>
        <w:t>№</w:t>
      </w:r>
      <w:r w:rsidRPr="009348A9">
        <w:rPr>
          <w:rFonts w:ascii="Times New Roman" w:hAnsi="Times New Roman"/>
          <w:sz w:val="24"/>
          <w:szCs w:val="24"/>
        </w:rPr>
        <w:t xml:space="preserve"> 323-ФЗ «Об основах охраны здоровья граждан в Российской Федерации», Федерального закона от 27.07.2006 № 152-ФЗ «О персональных данных», Гражданского кодекса Российской Федерации, локальных нормативных актов </w:t>
      </w:r>
      <w:r>
        <w:rPr>
          <w:rFonts w:ascii="Times New Roman" w:hAnsi="Times New Roman"/>
          <w:sz w:val="24"/>
          <w:szCs w:val="24"/>
        </w:rPr>
        <w:t>Исполнителя</w:t>
      </w:r>
      <w:r w:rsidRPr="009348A9">
        <w:rPr>
          <w:rFonts w:ascii="Times New Roman" w:hAnsi="Times New Roman"/>
          <w:sz w:val="24"/>
          <w:szCs w:val="24"/>
        </w:rPr>
        <w:t xml:space="preserve"> и иных законодательных и нормативных правовых актов, регулирующих область взаимодействия Сторон, </w:t>
      </w:r>
      <w:r w:rsidRPr="00BF4FA8">
        <w:rPr>
          <w:rFonts w:ascii="Times New Roman" w:eastAsia="Times New Roman" w:hAnsi="Times New Roman"/>
          <w:sz w:val="24"/>
          <w:szCs w:val="24"/>
          <w:lang w:eastAsia="ru-RU"/>
        </w:rPr>
        <w:t>заключили настоящий Договор (далее – Договор) о нижеследующем:</w:t>
      </w:r>
    </w:p>
    <w:p w:rsidR="00F700FE" w:rsidRPr="00BF4FA8" w:rsidRDefault="00F700FE" w:rsidP="00F700FE">
      <w:pPr>
        <w:widowControl w:val="0"/>
        <w:autoSpaceDE w:val="0"/>
        <w:autoSpaceDN w:val="0"/>
        <w:spacing w:after="0" w:line="240" w:lineRule="auto"/>
        <w:jc w:val="both"/>
        <w:rPr>
          <w:rFonts w:ascii="Times New Roman" w:eastAsia="Times New Roman" w:hAnsi="Times New Roman"/>
          <w:sz w:val="24"/>
          <w:szCs w:val="24"/>
          <w:lang w:eastAsia="ru-RU"/>
        </w:rPr>
      </w:pPr>
    </w:p>
    <w:p w:rsidR="00F700FE" w:rsidRPr="00BF4FA8" w:rsidRDefault="00F700FE" w:rsidP="00F700FE">
      <w:pPr>
        <w:widowControl w:val="0"/>
        <w:numPr>
          <w:ilvl w:val="0"/>
          <w:numId w:val="1"/>
        </w:numPr>
        <w:autoSpaceDE w:val="0"/>
        <w:autoSpaceDN w:val="0"/>
        <w:spacing w:after="0" w:line="240" w:lineRule="auto"/>
        <w:ind w:left="0" w:firstLine="0"/>
        <w:jc w:val="center"/>
        <w:outlineLvl w:val="0"/>
        <w:rPr>
          <w:rFonts w:ascii="Times New Roman" w:eastAsia="Times New Roman" w:hAnsi="Times New Roman"/>
          <w:b/>
          <w:sz w:val="24"/>
          <w:szCs w:val="24"/>
          <w:lang w:eastAsia="ru-RU"/>
        </w:rPr>
      </w:pPr>
      <w:bookmarkStart w:id="0" w:name="P38"/>
      <w:bookmarkEnd w:id="0"/>
      <w:r w:rsidRPr="00BF4FA8">
        <w:rPr>
          <w:rFonts w:ascii="Times New Roman" w:eastAsia="Times New Roman" w:hAnsi="Times New Roman"/>
          <w:b/>
          <w:sz w:val="24"/>
          <w:szCs w:val="24"/>
          <w:lang w:eastAsia="ru-RU"/>
        </w:rPr>
        <w:t>Предмет Договора</w:t>
      </w:r>
    </w:p>
    <w:p w:rsidR="00EB5071" w:rsidRDefault="00F700FE" w:rsidP="00F700FE">
      <w:pPr>
        <w:widowControl w:val="0"/>
        <w:numPr>
          <w:ilvl w:val="1"/>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Исполнитель обязуется предоставить образовательную услугу, а Обучающийся и/или Заказчик обязуется оплатить обучение по образовательной программе высшего образования – программе ординатуры по специальности _________________________________________________</w:t>
      </w:r>
      <w:r w:rsidR="00EB5071">
        <w:rPr>
          <w:rFonts w:ascii="Times New Roman" w:eastAsia="Times New Roman" w:hAnsi="Times New Roman"/>
          <w:sz w:val="24"/>
          <w:szCs w:val="24"/>
          <w:lang w:eastAsia="ru-RU"/>
        </w:rPr>
        <w:t>_</w:t>
      </w:r>
    </w:p>
    <w:p w:rsidR="00F700FE" w:rsidRPr="00BF4FA8" w:rsidRDefault="00EB5071" w:rsidP="00EB5071">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______________________________________________________________________________________</w:t>
      </w:r>
      <w:r w:rsidR="00F700FE" w:rsidRPr="00BF4FA8">
        <w:rPr>
          <w:rFonts w:ascii="Times New Roman" w:eastAsia="Times New Roman" w:hAnsi="Times New Roman"/>
          <w:sz w:val="24"/>
          <w:szCs w:val="24"/>
          <w:lang w:eastAsia="ru-RU"/>
        </w:rPr>
        <w:t>.</w:t>
      </w:r>
      <w:r w:rsidR="00F700FE" w:rsidRPr="00BF4FA8">
        <w:rPr>
          <w:rFonts w:ascii="Times New Roman" w:eastAsia="Times New Roman" w:hAnsi="Times New Roman"/>
          <w:sz w:val="24"/>
          <w:szCs w:val="24"/>
          <w:lang w:eastAsia="ru-RU"/>
        </w:rPr>
        <w:br/>
      </w:r>
    </w:p>
    <w:p w:rsidR="00F700FE" w:rsidRPr="00BF4FA8" w:rsidRDefault="00F700FE" w:rsidP="00F700FE">
      <w:pPr>
        <w:widowControl w:val="0"/>
        <w:numPr>
          <w:ilvl w:val="1"/>
          <w:numId w:val="1"/>
        </w:numPr>
        <w:autoSpaceDE w:val="0"/>
        <w:autoSpaceDN w:val="0"/>
        <w:spacing w:after="0" w:line="240" w:lineRule="auto"/>
        <w:ind w:left="0" w:firstLine="0"/>
        <w:jc w:val="both"/>
        <w:rPr>
          <w:rFonts w:ascii="Times New Roman" w:eastAsia="Times New Roman" w:hAnsi="Times New Roman"/>
          <w:color w:val="A6A6A6" w:themeColor="background1" w:themeShade="A6"/>
          <w:sz w:val="24"/>
          <w:szCs w:val="24"/>
          <w:lang w:eastAsia="ru-RU"/>
        </w:rPr>
      </w:pPr>
      <w:r w:rsidRPr="00BF4FA8">
        <w:rPr>
          <w:rFonts w:ascii="Times New Roman" w:eastAsia="Times New Roman" w:hAnsi="Times New Roman"/>
          <w:sz w:val="24"/>
          <w:szCs w:val="24"/>
          <w:lang w:eastAsia="ru-RU"/>
        </w:rPr>
        <w:t>Общий срок освоения образовательной программы (продолжительность обучения) составляет два года. Срок освоения образовательной программы на момент подписания Договора составляет ___________________________________ (_____________________</w:t>
      </w:r>
      <w:proofErr w:type="gramStart"/>
      <w:r w:rsidRPr="00BF4FA8">
        <w:rPr>
          <w:rFonts w:ascii="Times New Roman" w:eastAsia="Times New Roman" w:hAnsi="Times New Roman"/>
          <w:sz w:val="24"/>
          <w:szCs w:val="24"/>
          <w:lang w:eastAsia="ru-RU"/>
        </w:rPr>
        <w:t>_)  период</w:t>
      </w:r>
      <w:proofErr w:type="gramEnd"/>
      <w:r w:rsidRPr="00BF4FA8">
        <w:rPr>
          <w:rFonts w:ascii="Times New Roman" w:eastAsia="Times New Roman" w:hAnsi="Times New Roman"/>
          <w:sz w:val="24"/>
          <w:szCs w:val="24"/>
          <w:lang w:eastAsia="ru-RU"/>
        </w:rPr>
        <w:t xml:space="preserve"> обучения</w:t>
      </w:r>
    </w:p>
    <w:p w:rsidR="00F700FE" w:rsidRPr="00BF4FA8" w:rsidRDefault="00F700FE" w:rsidP="00F700FE">
      <w:pPr>
        <w:widowControl w:val="0"/>
        <w:tabs>
          <w:tab w:val="center" w:pos="2552"/>
          <w:tab w:val="center" w:pos="6663"/>
        </w:tabs>
        <w:autoSpaceDE w:val="0"/>
        <w:autoSpaceDN w:val="0"/>
        <w:spacing w:after="0" w:line="240" w:lineRule="auto"/>
        <w:jc w:val="both"/>
        <w:rPr>
          <w:rFonts w:ascii="Times New Roman" w:eastAsia="Times New Roman" w:hAnsi="Times New Roman"/>
          <w:sz w:val="24"/>
          <w:szCs w:val="24"/>
          <w:lang w:eastAsia="ru-RU"/>
        </w:rPr>
      </w:pPr>
      <w:r w:rsidRPr="00BF4FA8">
        <w:rPr>
          <w:rFonts w:ascii="Times New Roman" w:eastAsia="Times New Roman" w:hAnsi="Times New Roman"/>
          <w:color w:val="A6A6A6" w:themeColor="background1" w:themeShade="A6"/>
          <w:sz w:val="24"/>
          <w:szCs w:val="24"/>
          <w:lang w:eastAsia="ru-RU"/>
        </w:rPr>
        <w:tab/>
        <w:t xml:space="preserve">(количество лет) </w:t>
      </w:r>
    </w:p>
    <w:p w:rsidR="00F700FE" w:rsidRPr="00BF4FA8" w:rsidRDefault="00F700FE" w:rsidP="00F700FE">
      <w:pPr>
        <w:widowControl w:val="0"/>
        <w:autoSpaceDE w:val="0"/>
        <w:autoSpaceDN w:val="0"/>
        <w:spacing w:after="0" w:line="240" w:lineRule="auto"/>
        <w:jc w:val="both"/>
        <w:rPr>
          <w:rFonts w:ascii="Times New Roman" w:eastAsia="Times New Roman" w:hAnsi="Times New Roman"/>
          <w:color w:val="A6A6A6" w:themeColor="background1" w:themeShade="A6"/>
          <w:sz w:val="24"/>
          <w:szCs w:val="24"/>
          <w:lang w:eastAsia="ru-RU"/>
        </w:rPr>
      </w:pPr>
    </w:p>
    <w:p w:rsidR="00F700FE" w:rsidRPr="00BF4FA8" w:rsidRDefault="00F700FE" w:rsidP="00F700FE">
      <w:pPr>
        <w:widowControl w:val="0"/>
        <w:numPr>
          <w:ilvl w:val="1"/>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Местом исполнения обязательств Сторон по Договору является место нахождения Исполнителя.</w:t>
      </w:r>
    </w:p>
    <w:p w:rsidR="00F700FE" w:rsidRPr="00BF4FA8" w:rsidRDefault="00F700FE" w:rsidP="00F700FE">
      <w:pPr>
        <w:widowControl w:val="0"/>
        <w:numPr>
          <w:ilvl w:val="1"/>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После освоения Обучающимся образовательной программы и успешного прохождения государственной итоговой аттестации ему выдается диплом об окончании ординатуры.</w:t>
      </w:r>
    </w:p>
    <w:p w:rsidR="00F700FE" w:rsidRPr="00BF4FA8" w:rsidRDefault="00F700FE" w:rsidP="00F700FE">
      <w:pPr>
        <w:widowControl w:val="0"/>
        <w:autoSpaceDE w:val="0"/>
        <w:autoSpaceDN w:val="0"/>
        <w:spacing w:after="0" w:line="240" w:lineRule="auto"/>
        <w:jc w:val="both"/>
        <w:rPr>
          <w:rFonts w:ascii="Times New Roman" w:eastAsia="Times New Roman" w:hAnsi="Times New Roman"/>
          <w:sz w:val="24"/>
          <w:szCs w:val="24"/>
          <w:lang w:eastAsia="ru-RU"/>
        </w:rPr>
      </w:pPr>
    </w:p>
    <w:p w:rsidR="00F700FE" w:rsidRPr="00BF4FA8" w:rsidRDefault="00F700FE" w:rsidP="00F700FE">
      <w:pPr>
        <w:widowControl w:val="0"/>
        <w:numPr>
          <w:ilvl w:val="0"/>
          <w:numId w:val="1"/>
        </w:numPr>
        <w:autoSpaceDE w:val="0"/>
        <w:autoSpaceDN w:val="0"/>
        <w:spacing w:after="0" w:line="240" w:lineRule="auto"/>
        <w:ind w:left="0" w:firstLine="0"/>
        <w:jc w:val="center"/>
        <w:outlineLvl w:val="0"/>
        <w:rPr>
          <w:rFonts w:ascii="Times New Roman" w:eastAsia="Times New Roman" w:hAnsi="Times New Roman"/>
          <w:b/>
          <w:sz w:val="24"/>
          <w:szCs w:val="24"/>
          <w:lang w:eastAsia="ru-RU"/>
        </w:rPr>
      </w:pPr>
      <w:r w:rsidRPr="00BF4FA8">
        <w:rPr>
          <w:rFonts w:ascii="Times New Roman" w:eastAsia="Times New Roman" w:hAnsi="Times New Roman"/>
          <w:b/>
          <w:sz w:val="24"/>
          <w:szCs w:val="24"/>
          <w:lang w:eastAsia="ru-RU"/>
        </w:rPr>
        <w:t>Взаимодействие сторон</w:t>
      </w:r>
    </w:p>
    <w:p w:rsidR="00F700FE" w:rsidRPr="00BF4FA8" w:rsidRDefault="00F700FE" w:rsidP="00F700FE">
      <w:pPr>
        <w:widowControl w:val="0"/>
        <w:numPr>
          <w:ilvl w:val="1"/>
          <w:numId w:val="1"/>
        </w:numPr>
        <w:tabs>
          <w:tab w:val="left" w:pos="709"/>
          <w:tab w:val="left" w:pos="9356"/>
        </w:tabs>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Исполнитель вправе:</w:t>
      </w:r>
    </w:p>
    <w:p w:rsidR="00F700FE" w:rsidRPr="00BF4FA8" w:rsidRDefault="00F700FE" w:rsidP="00F700FE">
      <w:pPr>
        <w:widowControl w:val="0"/>
        <w:numPr>
          <w:ilvl w:val="2"/>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lastRenderedPageBreak/>
        <w:t>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F700FE" w:rsidRPr="00BF4FA8" w:rsidRDefault="00F700FE" w:rsidP="00F700FE">
      <w:pPr>
        <w:widowControl w:val="0"/>
        <w:numPr>
          <w:ilvl w:val="2"/>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F700FE" w:rsidRPr="00BF4FA8" w:rsidRDefault="00F700FE" w:rsidP="00F700FE">
      <w:pPr>
        <w:widowControl w:val="0"/>
        <w:numPr>
          <w:ilvl w:val="1"/>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 xml:space="preserve">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38" w:history="1">
        <w:r w:rsidRPr="00BF4FA8">
          <w:rPr>
            <w:rFonts w:ascii="Times New Roman" w:eastAsia="Times New Roman" w:hAnsi="Times New Roman"/>
            <w:sz w:val="24"/>
            <w:szCs w:val="24"/>
            <w:lang w:eastAsia="ru-RU"/>
          </w:rPr>
          <w:t>разделом I</w:t>
        </w:r>
      </w:hyperlink>
      <w:r w:rsidRPr="00BF4FA8">
        <w:rPr>
          <w:rFonts w:ascii="Times New Roman" w:eastAsia="Times New Roman" w:hAnsi="Times New Roman"/>
          <w:sz w:val="24"/>
          <w:szCs w:val="24"/>
          <w:lang w:eastAsia="ru-RU"/>
        </w:rPr>
        <w:t xml:space="preserve"> настоящего Договора.</w:t>
      </w:r>
    </w:p>
    <w:p w:rsidR="00F700FE" w:rsidRPr="00BF4FA8" w:rsidRDefault="00F700FE" w:rsidP="00F700FE">
      <w:pPr>
        <w:widowControl w:val="0"/>
        <w:numPr>
          <w:ilvl w:val="1"/>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 xml:space="preserve">Обучающемуся предоставляются академические права в соответствии с </w:t>
      </w:r>
      <w:hyperlink r:id="rId7" w:history="1">
        <w:r w:rsidRPr="00BF4FA8">
          <w:rPr>
            <w:rFonts w:ascii="Times New Roman" w:eastAsia="Times New Roman" w:hAnsi="Times New Roman"/>
            <w:sz w:val="24"/>
            <w:szCs w:val="24"/>
            <w:lang w:eastAsia="ru-RU"/>
          </w:rPr>
          <w:t>частью 1 статьи 34</w:t>
        </w:r>
      </w:hyperlink>
      <w:r w:rsidRPr="00BF4FA8">
        <w:rPr>
          <w:rFonts w:ascii="Times New Roman" w:eastAsia="Times New Roman" w:hAnsi="Times New Roman"/>
          <w:sz w:val="24"/>
          <w:szCs w:val="24"/>
          <w:lang w:eastAsia="ru-RU"/>
        </w:rPr>
        <w:t xml:space="preserve"> Федерального закона от 29 декабря 2012 г. </w:t>
      </w:r>
      <w:r>
        <w:rPr>
          <w:rFonts w:ascii="Times New Roman" w:eastAsia="Times New Roman" w:hAnsi="Times New Roman"/>
          <w:sz w:val="24"/>
          <w:szCs w:val="24"/>
          <w:lang w:eastAsia="ru-RU"/>
        </w:rPr>
        <w:t>№</w:t>
      </w:r>
      <w:r w:rsidRPr="00BF4FA8">
        <w:rPr>
          <w:rFonts w:ascii="Times New Roman" w:eastAsia="Times New Roman" w:hAnsi="Times New Roman"/>
          <w:sz w:val="24"/>
          <w:szCs w:val="24"/>
          <w:lang w:eastAsia="ru-RU"/>
        </w:rPr>
        <w:t xml:space="preserve"> 273-ФЗ «Об образовании в Российской Федерации». </w:t>
      </w:r>
    </w:p>
    <w:p w:rsidR="00F700FE" w:rsidRPr="00BF4FA8" w:rsidRDefault="00F700FE" w:rsidP="00F700FE">
      <w:pPr>
        <w:widowControl w:val="0"/>
        <w:autoSpaceDE w:val="0"/>
        <w:autoSpaceDN w:val="0"/>
        <w:spacing w:after="0" w:line="240" w:lineRule="auto"/>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Обучающийся также вправе:</w:t>
      </w:r>
    </w:p>
    <w:p w:rsidR="00F700FE" w:rsidRPr="00BF4FA8" w:rsidRDefault="00F700FE" w:rsidP="00F700FE">
      <w:pPr>
        <w:widowControl w:val="0"/>
        <w:numPr>
          <w:ilvl w:val="2"/>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 xml:space="preserve">Получать информацию от Исполнителя по вопросам организации и обеспечения надлежащего предоставления услуг, предусмотренных </w:t>
      </w:r>
      <w:hyperlink w:anchor="P38" w:history="1">
        <w:r w:rsidRPr="00BF4FA8">
          <w:rPr>
            <w:rFonts w:ascii="Times New Roman" w:eastAsia="Times New Roman" w:hAnsi="Times New Roman"/>
            <w:sz w:val="24"/>
            <w:szCs w:val="24"/>
            <w:lang w:eastAsia="ru-RU"/>
          </w:rPr>
          <w:t>разделом I</w:t>
        </w:r>
      </w:hyperlink>
      <w:r w:rsidRPr="00BF4FA8">
        <w:rPr>
          <w:rFonts w:ascii="Times New Roman" w:eastAsia="Times New Roman" w:hAnsi="Times New Roman"/>
          <w:sz w:val="24"/>
          <w:szCs w:val="24"/>
          <w:lang w:eastAsia="ru-RU"/>
        </w:rPr>
        <w:t xml:space="preserve"> настоящего Договора;</w:t>
      </w:r>
    </w:p>
    <w:p w:rsidR="00F700FE" w:rsidRPr="00BF4FA8" w:rsidRDefault="00F700FE" w:rsidP="00F700FE">
      <w:pPr>
        <w:widowControl w:val="0"/>
        <w:numPr>
          <w:ilvl w:val="2"/>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F700FE" w:rsidRPr="00F73C3D" w:rsidRDefault="00F700FE" w:rsidP="00F700FE">
      <w:pPr>
        <w:widowControl w:val="0"/>
        <w:numPr>
          <w:ilvl w:val="2"/>
          <w:numId w:val="1"/>
        </w:numPr>
        <w:autoSpaceDE w:val="0"/>
        <w:autoSpaceDN w:val="0"/>
        <w:spacing w:after="0" w:line="240" w:lineRule="auto"/>
        <w:ind w:left="0" w:firstLine="0"/>
        <w:jc w:val="both"/>
        <w:rPr>
          <w:rFonts w:ascii="Times New Roman" w:eastAsia="Times New Roman" w:hAnsi="Times New Roman"/>
          <w:lang w:eastAsia="ru-RU"/>
        </w:rPr>
      </w:pPr>
      <w:r w:rsidRPr="00BF4FA8">
        <w:rPr>
          <w:rFonts w:ascii="Times New Roman" w:eastAsia="Times New Roman" w:hAnsi="Times New Roman"/>
          <w:sz w:val="24"/>
          <w:szCs w:val="24"/>
          <w:lang w:eastAsia="ru-RU"/>
        </w:rPr>
        <w:t>Принимать в порядке, установленном локальными нормативными актами, участие в социально-</w:t>
      </w:r>
      <w:r w:rsidRPr="00F73C3D">
        <w:rPr>
          <w:rFonts w:ascii="Times New Roman" w:eastAsia="Times New Roman" w:hAnsi="Times New Roman"/>
          <w:lang w:eastAsia="ru-RU"/>
        </w:rPr>
        <w:t xml:space="preserve"> </w:t>
      </w:r>
      <w:r w:rsidRPr="00BF4FA8">
        <w:rPr>
          <w:rFonts w:ascii="Times New Roman" w:eastAsia="Times New Roman" w:hAnsi="Times New Roman"/>
          <w:sz w:val="24"/>
          <w:szCs w:val="24"/>
          <w:lang w:eastAsia="ru-RU"/>
        </w:rPr>
        <w:t>культурных, оздоровительных и иных мероприятиях, организованных Исполнителем;</w:t>
      </w:r>
    </w:p>
    <w:p w:rsidR="00F700FE" w:rsidRPr="00BF4FA8" w:rsidRDefault="00F700FE" w:rsidP="00F700FE">
      <w:pPr>
        <w:widowControl w:val="0"/>
        <w:numPr>
          <w:ilvl w:val="2"/>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Получать полную и достоверную информацию об оценке своих знаний, умений, навыков и компетенций, а также о критериях этой оценки.</w:t>
      </w:r>
    </w:p>
    <w:p w:rsidR="00F700FE" w:rsidRPr="00BF4FA8" w:rsidRDefault="00F700FE" w:rsidP="00F700FE">
      <w:pPr>
        <w:widowControl w:val="0"/>
        <w:numPr>
          <w:ilvl w:val="1"/>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 xml:space="preserve">Исполнитель обязан: </w:t>
      </w:r>
    </w:p>
    <w:p w:rsidR="00F700FE" w:rsidRPr="00BF4FA8" w:rsidRDefault="00F700FE" w:rsidP="00F700FE">
      <w:pPr>
        <w:widowControl w:val="0"/>
        <w:numPr>
          <w:ilvl w:val="2"/>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ординатора;</w:t>
      </w:r>
    </w:p>
    <w:p w:rsidR="00F700FE" w:rsidRPr="00BF4FA8" w:rsidRDefault="00F700FE" w:rsidP="00F700FE">
      <w:pPr>
        <w:widowControl w:val="0"/>
        <w:numPr>
          <w:ilvl w:val="2"/>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BF4FA8">
          <w:rPr>
            <w:rFonts w:ascii="Times New Roman" w:eastAsia="Times New Roman" w:hAnsi="Times New Roman"/>
            <w:sz w:val="24"/>
            <w:szCs w:val="24"/>
            <w:lang w:eastAsia="ru-RU"/>
          </w:rPr>
          <w:t>Законом</w:t>
        </w:r>
      </w:hyperlink>
      <w:r w:rsidRPr="00BF4FA8">
        <w:rPr>
          <w:rFonts w:ascii="Times New Roman" w:eastAsia="Times New Roman" w:hAnsi="Times New Roman"/>
          <w:sz w:val="24"/>
          <w:szCs w:val="24"/>
          <w:lang w:eastAsia="ru-RU"/>
        </w:rPr>
        <w:t xml:space="preserve"> Российской Федерации от 7 февраля 1992 г. </w:t>
      </w:r>
      <w:r>
        <w:rPr>
          <w:rFonts w:ascii="Times New Roman" w:eastAsia="Times New Roman" w:hAnsi="Times New Roman"/>
          <w:sz w:val="24"/>
          <w:szCs w:val="24"/>
          <w:lang w:eastAsia="ru-RU"/>
        </w:rPr>
        <w:t>№</w:t>
      </w:r>
      <w:r w:rsidRPr="00BF4FA8">
        <w:rPr>
          <w:rFonts w:ascii="Times New Roman" w:eastAsia="Times New Roman" w:hAnsi="Times New Roman"/>
          <w:sz w:val="24"/>
          <w:szCs w:val="24"/>
          <w:lang w:eastAsia="ru-RU"/>
        </w:rPr>
        <w:t xml:space="preserve"> 2300-1 «О защите прав потребителей» и Федеральным </w:t>
      </w:r>
      <w:hyperlink r:id="rId9" w:history="1">
        <w:r w:rsidRPr="00BF4FA8">
          <w:rPr>
            <w:rFonts w:ascii="Times New Roman" w:eastAsia="Times New Roman" w:hAnsi="Times New Roman"/>
            <w:sz w:val="24"/>
            <w:szCs w:val="24"/>
            <w:lang w:eastAsia="ru-RU"/>
          </w:rPr>
          <w:t>законом</w:t>
        </w:r>
      </w:hyperlink>
      <w:r w:rsidRPr="00BF4FA8">
        <w:rPr>
          <w:rFonts w:ascii="Times New Roman" w:eastAsia="Times New Roman" w:hAnsi="Times New Roman"/>
          <w:sz w:val="24"/>
          <w:szCs w:val="24"/>
          <w:lang w:eastAsia="ru-RU"/>
        </w:rPr>
        <w:t xml:space="preserve"> от 29 декабря 2012 г. </w:t>
      </w:r>
      <w:r>
        <w:rPr>
          <w:rFonts w:ascii="Times New Roman" w:eastAsia="Times New Roman" w:hAnsi="Times New Roman"/>
          <w:sz w:val="24"/>
          <w:szCs w:val="24"/>
          <w:lang w:eastAsia="ru-RU"/>
        </w:rPr>
        <w:t>№</w:t>
      </w:r>
      <w:r w:rsidRPr="00BF4FA8">
        <w:rPr>
          <w:rFonts w:ascii="Times New Roman" w:eastAsia="Times New Roman" w:hAnsi="Times New Roman"/>
          <w:sz w:val="24"/>
          <w:szCs w:val="24"/>
          <w:lang w:eastAsia="ru-RU"/>
        </w:rPr>
        <w:t xml:space="preserve"> 273-ФЗ «Об образовании в Российской Федерации»;</w:t>
      </w:r>
    </w:p>
    <w:p w:rsidR="00F700FE" w:rsidRPr="00BF4FA8" w:rsidRDefault="00F700FE" w:rsidP="00F700FE">
      <w:pPr>
        <w:widowControl w:val="0"/>
        <w:numPr>
          <w:ilvl w:val="2"/>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 xml:space="preserve">Организовать и обеспечить надлежащее предоставление образовательных услуг, предусмотренных </w:t>
      </w:r>
      <w:hyperlink w:anchor="P38" w:history="1">
        <w:r w:rsidRPr="00BF4FA8">
          <w:rPr>
            <w:rFonts w:ascii="Times New Roman" w:eastAsia="Times New Roman" w:hAnsi="Times New Roman"/>
            <w:sz w:val="24"/>
            <w:szCs w:val="24"/>
            <w:lang w:eastAsia="ru-RU"/>
          </w:rPr>
          <w:t>разделом I</w:t>
        </w:r>
      </w:hyperlink>
      <w:r w:rsidRPr="00BF4FA8">
        <w:rPr>
          <w:rFonts w:ascii="Times New Roman" w:eastAsia="Times New Roman" w:hAnsi="Times New Roman"/>
          <w:sz w:val="24"/>
          <w:szCs w:val="24"/>
          <w:lang w:eastAsia="ru-RU"/>
        </w:rPr>
        <w:t xml:space="preserve">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F700FE" w:rsidRPr="00BF4FA8" w:rsidRDefault="00F700FE" w:rsidP="00F700FE">
      <w:pPr>
        <w:widowControl w:val="0"/>
        <w:numPr>
          <w:ilvl w:val="2"/>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Обеспечить Обучающемуся предусмотренные выбранной образовательной программой условия ее освоения;</w:t>
      </w:r>
    </w:p>
    <w:p w:rsidR="00F700FE" w:rsidRPr="00BF4FA8" w:rsidRDefault="00F700FE" w:rsidP="00F700FE">
      <w:pPr>
        <w:widowControl w:val="0"/>
        <w:numPr>
          <w:ilvl w:val="2"/>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Принимать от Обучающегося и (или) Заказчика плату за образовательные услуги;</w:t>
      </w:r>
    </w:p>
    <w:p w:rsidR="00F700FE" w:rsidRPr="00BF4FA8" w:rsidRDefault="00F700FE" w:rsidP="00F700FE">
      <w:pPr>
        <w:widowControl w:val="0"/>
        <w:numPr>
          <w:ilvl w:val="2"/>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F700FE" w:rsidRPr="00BF4FA8" w:rsidRDefault="00F700FE" w:rsidP="00F700FE">
      <w:pPr>
        <w:widowControl w:val="0"/>
        <w:numPr>
          <w:ilvl w:val="1"/>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 xml:space="preserve">Заказчик и/или Обучающийся обязан(-ы) своевременно вносить плату за предоставляемые Обучающемуся образовательные услуги, указанные в </w:t>
      </w:r>
      <w:hyperlink w:anchor="P38" w:history="1">
        <w:r w:rsidRPr="00BF4FA8">
          <w:rPr>
            <w:rFonts w:ascii="Times New Roman" w:eastAsia="Times New Roman" w:hAnsi="Times New Roman"/>
            <w:sz w:val="24"/>
            <w:szCs w:val="24"/>
            <w:lang w:eastAsia="ru-RU"/>
          </w:rPr>
          <w:t>разделе I</w:t>
        </w:r>
      </w:hyperlink>
      <w:r w:rsidRPr="00BF4FA8">
        <w:rPr>
          <w:rFonts w:ascii="Times New Roman" w:eastAsia="Times New Roman" w:hAnsi="Times New Roman"/>
          <w:sz w:val="24"/>
          <w:szCs w:val="24"/>
          <w:lang w:eastAsia="ru-RU"/>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F700FE" w:rsidRPr="00BF4FA8" w:rsidRDefault="00F700FE" w:rsidP="00F700FE">
      <w:pPr>
        <w:widowControl w:val="0"/>
        <w:autoSpaceDE w:val="0"/>
        <w:autoSpaceDN w:val="0"/>
        <w:spacing w:after="0" w:line="240" w:lineRule="auto"/>
        <w:jc w:val="both"/>
        <w:rPr>
          <w:rFonts w:ascii="Times New Roman" w:eastAsia="Times New Roman" w:hAnsi="Times New Roman"/>
          <w:sz w:val="24"/>
          <w:szCs w:val="24"/>
          <w:lang w:eastAsia="ru-RU"/>
        </w:rPr>
      </w:pPr>
    </w:p>
    <w:p w:rsidR="00F700FE" w:rsidRPr="00BF4FA8" w:rsidRDefault="00F700FE" w:rsidP="00F700FE">
      <w:pPr>
        <w:widowControl w:val="0"/>
        <w:numPr>
          <w:ilvl w:val="0"/>
          <w:numId w:val="1"/>
        </w:numPr>
        <w:autoSpaceDE w:val="0"/>
        <w:autoSpaceDN w:val="0"/>
        <w:spacing w:after="0" w:line="240" w:lineRule="auto"/>
        <w:ind w:left="0" w:firstLine="0"/>
        <w:jc w:val="center"/>
        <w:outlineLvl w:val="0"/>
        <w:rPr>
          <w:rFonts w:ascii="Times New Roman" w:eastAsia="Times New Roman" w:hAnsi="Times New Roman"/>
          <w:b/>
          <w:sz w:val="24"/>
          <w:szCs w:val="24"/>
          <w:lang w:eastAsia="ru-RU"/>
        </w:rPr>
      </w:pPr>
      <w:r w:rsidRPr="00BF4FA8">
        <w:rPr>
          <w:rFonts w:ascii="Times New Roman" w:eastAsia="Times New Roman" w:hAnsi="Times New Roman"/>
          <w:b/>
          <w:sz w:val="24"/>
          <w:szCs w:val="24"/>
          <w:lang w:eastAsia="ru-RU"/>
        </w:rPr>
        <w:t>Стоимость образовательных услуг, сроки и порядок их оплаты</w:t>
      </w:r>
    </w:p>
    <w:p w:rsidR="00F700FE" w:rsidRPr="00BF4FA8" w:rsidRDefault="00F700FE" w:rsidP="00F700FE">
      <w:pPr>
        <w:widowControl w:val="0"/>
        <w:numPr>
          <w:ilvl w:val="1"/>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Полная стоимость образовательных услуг за весь период обучения Обучающегося составляет _________________________________________________________</w:t>
      </w:r>
      <w:r w:rsidR="00A10BF0">
        <w:rPr>
          <w:rFonts w:ascii="Times New Roman" w:eastAsia="Times New Roman" w:hAnsi="Times New Roman"/>
          <w:sz w:val="24"/>
          <w:szCs w:val="24"/>
          <w:lang w:eastAsia="ru-RU"/>
        </w:rPr>
        <w:t>______________________________</w:t>
      </w:r>
      <w:r w:rsidRPr="00BF4FA8">
        <w:rPr>
          <w:rFonts w:ascii="Times New Roman" w:eastAsia="Times New Roman" w:hAnsi="Times New Roman"/>
          <w:sz w:val="24"/>
          <w:szCs w:val="24"/>
          <w:lang w:eastAsia="ru-RU"/>
        </w:rPr>
        <w:t>рублей</w:t>
      </w:r>
      <w:r>
        <w:rPr>
          <w:rFonts w:ascii="Times New Roman" w:eastAsia="Times New Roman" w:hAnsi="Times New Roman"/>
          <w:lang w:eastAsia="ru-RU"/>
        </w:rPr>
        <w:t xml:space="preserve">, </w:t>
      </w:r>
      <w:r w:rsidRPr="00BF4FA8">
        <w:rPr>
          <w:rFonts w:ascii="Times New Roman" w:eastAsia="Times New Roman" w:hAnsi="Times New Roman"/>
          <w:sz w:val="24"/>
          <w:szCs w:val="24"/>
          <w:lang w:eastAsia="ru-RU"/>
        </w:rPr>
        <w:t>НДС не облагается в соответствии с п.2 ст. 149 Налогового кодекса РФ.</w:t>
      </w:r>
    </w:p>
    <w:p w:rsidR="00F700FE" w:rsidRPr="00BF4FA8" w:rsidRDefault="00F700FE" w:rsidP="00F700FE">
      <w:pPr>
        <w:widowControl w:val="0"/>
        <w:autoSpaceDE w:val="0"/>
        <w:autoSpaceDN w:val="0"/>
        <w:spacing w:after="0" w:line="240" w:lineRule="auto"/>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 xml:space="preserve">Стоимость обучения на 1 курсе составляет </w:t>
      </w:r>
      <w:r w:rsidR="00EB5071" w:rsidRPr="00BF4FA8">
        <w:rPr>
          <w:rFonts w:ascii="Times New Roman" w:eastAsia="Times New Roman" w:hAnsi="Times New Roman"/>
          <w:sz w:val="24"/>
          <w:szCs w:val="24"/>
          <w:lang w:eastAsia="ru-RU"/>
        </w:rPr>
        <w:t>_______</w:t>
      </w:r>
      <w:r w:rsidRPr="00BF4FA8">
        <w:rPr>
          <w:rFonts w:ascii="Times New Roman" w:eastAsia="Times New Roman" w:hAnsi="Times New Roman"/>
          <w:sz w:val="24"/>
          <w:szCs w:val="24"/>
          <w:lang w:eastAsia="ru-RU"/>
        </w:rPr>
        <w:t>_______руб. (_____</w:t>
      </w:r>
      <w:r w:rsidR="00EB5071" w:rsidRPr="00BF4FA8">
        <w:rPr>
          <w:rFonts w:ascii="Times New Roman" w:eastAsia="Times New Roman" w:hAnsi="Times New Roman"/>
          <w:sz w:val="24"/>
          <w:szCs w:val="24"/>
          <w:lang w:eastAsia="ru-RU"/>
        </w:rPr>
        <w:t>_______</w:t>
      </w:r>
      <w:r w:rsidRPr="00BF4FA8">
        <w:rPr>
          <w:rFonts w:ascii="Times New Roman" w:eastAsia="Times New Roman" w:hAnsi="Times New Roman"/>
          <w:sz w:val="24"/>
          <w:szCs w:val="24"/>
          <w:lang w:eastAsia="ru-RU"/>
        </w:rPr>
        <w:t>_______)</w:t>
      </w:r>
    </w:p>
    <w:p w:rsidR="00290F17" w:rsidRDefault="00F700FE" w:rsidP="00F700FE">
      <w:pPr>
        <w:autoSpaceDE w:val="0"/>
        <w:autoSpaceDN w:val="0"/>
        <w:adjustRightInd w:val="0"/>
        <w:spacing w:after="0" w:line="240" w:lineRule="auto"/>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 xml:space="preserve">Стоимость обучения на 2 курсе составляет </w:t>
      </w:r>
      <w:r w:rsidR="00EB5071" w:rsidRPr="00BF4FA8">
        <w:rPr>
          <w:rFonts w:ascii="Times New Roman" w:eastAsia="Times New Roman" w:hAnsi="Times New Roman"/>
          <w:sz w:val="24"/>
          <w:szCs w:val="24"/>
          <w:lang w:eastAsia="ru-RU"/>
        </w:rPr>
        <w:t>_______</w:t>
      </w:r>
      <w:r w:rsidR="00EB5071">
        <w:rPr>
          <w:rFonts w:ascii="Times New Roman" w:eastAsia="Times New Roman" w:hAnsi="Times New Roman"/>
          <w:sz w:val="24"/>
          <w:szCs w:val="24"/>
          <w:lang w:eastAsia="ru-RU"/>
        </w:rPr>
        <w:t>_</w:t>
      </w:r>
      <w:r w:rsidRPr="00BF4FA8">
        <w:rPr>
          <w:rFonts w:ascii="Times New Roman" w:eastAsia="Times New Roman" w:hAnsi="Times New Roman"/>
          <w:sz w:val="24"/>
          <w:szCs w:val="24"/>
          <w:lang w:eastAsia="ru-RU"/>
        </w:rPr>
        <w:t>______ руб. (____</w:t>
      </w:r>
      <w:r w:rsidR="00EB5071" w:rsidRPr="00BF4FA8">
        <w:rPr>
          <w:rFonts w:ascii="Times New Roman" w:eastAsia="Times New Roman" w:hAnsi="Times New Roman"/>
          <w:sz w:val="24"/>
          <w:szCs w:val="24"/>
          <w:lang w:eastAsia="ru-RU"/>
        </w:rPr>
        <w:t>_______</w:t>
      </w:r>
      <w:r w:rsidRPr="00BF4FA8">
        <w:rPr>
          <w:rFonts w:ascii="Times New Roman" w:eastAsia="Times New Roman" w:hAnsi="Times New Roman"/>
          <w:sz w:val="24"/>
          <w:szCs w:val="24"/>
          <w:lang w:eastAsia="ru-RU"/>
        </w:rPr>
        <w:t>_________)</w:t>
      </w:r>
    </w:p>
    <w:p w:rsidR="00F700FE" w:rsidRPr="002B2E34" w:rsidRDefault="00F700FE" w:rsidP="00F700FE">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sz w:val="24"/>
          <w:szCs w:val="24"/>
          <w:lang w:eastAsia="ru-RU"/>
        </w:rPr>
        <w:t>У</w:t>
      </w:r>
      <w:r w:rsidRPr="00BF4FA8">
        <w:rPr>
          <w:rFonts w:ascii="Times New Roman" w:eastAsia="Times New Roman" w:hAnsi="Times New Roman"/>
          <w:sz w:val="24"/>
          <w:szCs w:val="24"/>
          <w:lang w:eastAsia="ru-RU"/>
        </w:rPr>
        <w:t>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Pr="002B2E34">
        <w:rPr>
          <w:rFonts w:ascii="Times New Roman" w:eastAsia="Times New Roman" w:hAnsi="Times New Roman"/>
          <w:sz w:val="24"/>
          <w:szCs w:val="24"/>
          <w:lang w:eastAsia="ru-RU"/>
        </w:rPr>
        <w:t xml:space="preserve"> </w:t>
      </w:r>
      <w:r w:rsidRPr="00BF4FA8">
        <w:rPr>
          <w:rFonts w:ascii="TimesNewRomanPSMT" w:eastAsiaTheme="minorHAnsi" w:hAnsi="TimesNewRomanPSMT" w:cs="TimesNewRomanPSMT"/>
          <w:sz w:val="24"/>
          <w:szCs w:val="24"/>
        </w:rPr>
        <w:t>Стоимость обучения остается неизменной в течение текущего учебного года. В случае изменения стоимости обучения на следующий учебный год Исполнитель размещает указанную информацию на официальном сайте не позднее одного месяца до начала учебного года, стоимость образовательных услуг за который увеличивается. При изменении стоимости обучения, указанной в п.3.1. Договора, Стороны подписывают дополнительное соглашение.</w:t>
      </w:r>
      <w:r>
        <w:rPr>
          <w:rFonts w:ascii="TimesNewRomanPSMT" w:eastAsiaTheme="minorHAnsi" w:hAnsi="TimesNewRomanPSMT" w:cs="TimesNewRomanPSMT"/>
        </w:rPr>
        <w:t xml:space="preserve"> </w:t>
      </w:r>
    </w:p>
    <w:p w:rsidR="00F700FE" w:rsidRPr="00BF4FA8" w:rsidRDefault="00F700FE" w:rsidP="00F700FE">
      <w:pPr>
        <w:widowControl w:val="0"/>
        <w:numPr>
          <w:ilvl w:val="1"/>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lastRenderedPageBreak/>
        <w:t>Оплата производится Заказчиком и/или Обучающимся за наличный расчет и/или в безналичном порядке на счет Исполнителя, указанный в разделе 8 настоящего Договора.</w:t>
      </w:r>
    </w:p>
    <w:p w:rsidR="00F700FE" w:rsidRPr="00BF4FA8" w:rsidRDefault="00F700FE" w:rsidP="00F700FE">
      <w:pPr>
        <w:widowControl w:val="0"/>
        <w:numPr>
          <w:ilvl w:val="1"/>
          <w:numId w:val="1"/>
        </w:numPr>
        <w:autoSpaceDE w:val="0"/>
        <w:autoSpaceDN w:val="0"/>
        <w:adjustRightInd w:val="0"/>
        <w:spacing w:after="0" w:line="240" w:lineRule="auto"/>
        <w:ind w:left="0" w:firstLine="0"/>
        <w:jc w:val="both"/>
        <w:rPr>
          <w:rFonts w:ascii="TimesNewRomanPSMT" w:eastAsiaTheme="minorHAnsi" w:hAnsi="TimesNewRomanPSMT" w:cs="TimesNewRomanPSMT"/>
          <w:sz w:val="24"/>
          <w:szCs w:val="24"/>
        </w:rPr>
      </w:pPr>
      <w:r>
        <w:rPr>
          <w:rFonts w:ascii="Times New Roman" w:eastAsia="Times New Roman" w:hAnsi="Times New Roman"/>
          <w:sz w:val="24"/>
          <w:szCs w:val="24"/>
          <w:lang w:eastAsia="ru-RU"/>
        </w:rPr>
        <w:t xml:space="preserve"> </w:t>
      </w:r>
      <w:r w:rsidRPr="00BF4FA8">
        <w:rPr>
          <w:rFonts w:ascii="TimesNewRomanPSMT" w:eastAsiaTheme="minorHAnsi" w:hAnsi="TimesNewRomanPSMT" w:cs="TimesNewRomanPSMT"/>
          <w:sz w:val="24"/>
          <w:szCs w:val="24"/>
        </w:rPr>
        <w:t>Плата за обучение производится в следующем порядке:</w:t>
      </w:r>
    </w:p>
    <w:p w:rsidR="00F700FE" w:rsidRPr="00BF4FA8" w:rsidRDefault="00F700FE" w:rsidP="00F700FE">
      <w:pPr>
        <w:autoSpaceDE w:val="0"/>
        <w:autoSpaceDN w:val="0"/>
        <w:adjustRightInd w:val="0"/>
        <w:spacing w:after="0" w:line="240" w:lineRule="auto"/>
        <w:rPr>
          <w:rFonts w:ascii="TimesNewRomanPSMT" w:eastAsiaTheme="minorHAnsi" w:hAnsi="TimesNewRomanPSMT" w:cs="TimesNewRomanPSMT"/>
          <w:sz w:val="24"/>
          <w:szCs w:val="24"/>
        </w:rPr>
      </w:pPr>
      <w:r w:rsidRPr="00BF4FA8">
        <w:rPr>
          <w:rFonts w:ascii="TimesNewRomanPSMT" w:eastAsiaTheme="minorHAnsi" w:hAnsi="TimesNewRomanPSMT" w:cs="TimesNewRomanPSMT"/>
          <w:sz w:val="24"/>
          <w:szCs w:val="24"/>
        </w:rPr>
        <w:t>- по семестрам в размере 1/2 от установленной годовой стоимости обучения в текущем учебном году в</w:t>
      </w:r>
      <w:r>
        <w:rPr>
          <w:rFonts w:ascii="TimesNewRomanPSMT" w:eastAsiaTheme="minorHAnsi" w:hAnsi="TimesNewRomanPSMT" w:cs="TimesNewRomanPSMT"/>
          <w:sz w:val="24"/>
          <w:szCs w:val="24"/>
        </w:rPr>
        <w:t xml:space="preserve"> </w:t>
      </w:r>
      <w:r w:rsidRPr="00BF4FA8">
        <w:rPr>
          <w:rFonts w:ascii="TimesNewRomanPSMT" w:eastAsiaTheme="minorHAnsi" w:hAnsi="TimesNewRomanPSMT" w:cs="TimesNewRomanPSMT"/>
          <w:sz w:val="24"/>
          <w:szCs w:val="24"/>
        </w:rPr>
        <w:t>следующие сроки:</w:t>
      </w:r>
    </w:p>
    <w:p w:rsidR="00F700FE" w:rsidRPr="00BF4FA8" w:rsidRDefault="00F700FE" w:rsidP="00F700FE">
      <w:pPr>
        <w:pStyle w:val="a8"/>
        <w:autoSpaceDE w:val="0"/>
        <w:autoSpaceDN w:val="0"/>
        <w:adjustRightInd w:val="0"/>
        <w:spacing w:after="0" w:line="240" w:lineRule="auto"/>
        <w:rPr>
          <w:rFonts w:ascii="TimesNewRomanPSMT" w:eastAsiaTheme="minorHAnsi" w:hAnsi="TimesNewRomanPSMT" w:cs="TimesNewRomanPSMT"/>
          <w:sz w:val="24"/>
          <w:szCs w:val="24"/>
        </w:rPr>
      </w:pPr>
      <w:r w:rsidRPr="00BF4FA8">
        <w:rPr>
          <w:rFonts w:ascii="TimesNewRomanPSMT" w:eastAsiaTheme="minorHAnsi" w:hAnsi="TimesNewRomanPSMT" w:cs="TimesNewRomanPSMT"/>
          <w:sz w:val="24"/>
          <w:szCs w:val="24"/>
        </w:rPr>
        <w:t>- за осенний семестр первого года обучения до 1 сентября текущего учебного года.</w:t>
      </w:r>
    </w:p>
    <w:p w:rsidR="00F700FE" w:rsidRPr="00BF4FA8" w:rsidRDefault="00F700FE" w:rsidP="00F700FE">
      <w:pPr>
        <w:pStyle w:val="a8"/>
        <w:autoSpaceDE w:val="0"/>
        <w:autoSpaceDN w:val="0"/>
        <w:adjustRightInd w:val="0"/>
        <w:spacing w:after="0" w:line="240" w:lineRule="auto"/>
        <w:rPr>
          <w:rFonts w:ascii="TimesNewRomanPSMT" w:eastAsiaTheme="minorHAnsi" w:hAnsi="TimesNewRomanPSMT" w:cs="TimesNewRomanPSMT"/>
          <w:sz w:val="24"/>
          <w:szCs w:val="24"/>
        </w:rPr>
      </w:pPr>
      <w:r w:rsidRPr="00BF4FA8">
        <w:rPr>
          <w:rFonts w:ascii="TimesNewRomanPSMT" w:eastAsiaTheme="minorHAnsi" w:hAnsi="TimesNewRomanPSMT" w:cs="TimesNewRomanPSMT"/>
          <w:sz w:val="24"/>
          <w:szCs w:val="24"/>
        </w:rPr>
        <w:t>- в последующем за осенний семестр до 1 сентября (включительно) соответствующего года.</w:t>
      </w:r>
    </w:p>
    <w:p w:rsidR="00F700FE" w:rsidRPr="00BF4FA8" w:rsidRDefault="00F700FE" w:rsidP="00F700FE">
      <w:pPr>
        <w:pStyle w:val="a8"/>
        <w:autoSpaceDE w:val="0"/>
        <w:autoSpaceDN w:val="0"/>
        <w:adjustRightInd w:val="0"/>
        <w:spacing w:after="0" w:line="240" w:lineRule="auto"/>
        <w:rPr>
          <w:rFonts w:ascii="TimesNewRomanPSMT" w:eastAsiaTheme="minorHAnsi" w:hAnsi="TimesNewRomanPSMT" w:cs="TimesNewRomanPSMT"/>
          <w:sz w:val="24"/>
          <w:szCs w:val="24"/>
        </w:rPr>
      </w:pPr>
      <w:r w:rsidRPr="00BF4FA8">
        <w:rPr>
          <w:rFonts w:ascii="TimesNewRomanPSMT" w:eastAsiaTheme="minorHAnsi" w:hAnsi="TimesNewRomanPSMT" w:cs="TimesNewRomanPSMT"/>
          <w:sz w:val="24"/>
          <w:szCs w:val="24"/>
        </w:rPr>
        <w:t>- за весенний семестр до 1 февраля (включительно) соответствующего года.</w:t>
      </w:r>
    </w:p>
    <w:p w:rsidR="00F700FE" w:rsidRPr="00BF4FA8" w:rsidRDefault="00F700FE" w:rsidP="00F700FE">
      <w:pPr>
        <w:widowControl w:val="0"/>
        <w:numPr>
          <w:ilvl w:val="1"/>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 xml:space="preserve">В случае невнесения </w:t>
      </w:r>
      <w:r>
        <w:rPr>
          <w:rFonts w:ascii="Times New Roman" w:eastAsia="Times New Roman" w:hAnsi="Times New Roman"/>
          <w:sz w:val="24"/>
          <w:szCs w:val="24"/>
          <w:lang w:eastAsia="ru-RU"/>
        </w:rPr>
        <w:t>оплаты</w:t>
      </w:r>
      <w:r w:rsidRPr="00BF4FA8">
        <w:rPr>
          <w:rFonts w:ascii="Times New Roman" w:eastAsia="Times New Roman" w:hAnsi="Times New Roman"/>
          <w:sz w:val="24"/>
          <w:szCs w:val="24"/>
          <w:lang w:eastAsia="ru-RU"/>
        </w:rPr>
        <w:t xml:space="preserve"> за перв</w:t>
      </w:r>
      <w:r>
        <w:rPr>
          <w:rFonts w:ascii="Times New Roman" w:eastAsia="Times New Roman" w:hAnsi="Times New Roman"/>
          <w:sz w:val="24"/>
          <w:szCs w:val="24"/>
          <w:lang w:eastAsia="ru-RU"/>
        </w:rPr>
        <w:t xml:space="preserve">ый семестр </w:t>
      </w:r>
      <w:r w:rsidRPr="00BF4FA8">
        <w:rPr>
          <w:rFonts w:ascii="Times New Roman" w:eastAsia="Times New Roman" w:hAnsi="Times New Roman"/>
          <w:sz w:val="24"/>
          <w:szCs w:val="24"/>
          <w:lang w:eastAsia="ru-RU"/>
        </w:rPr>
        <w:t>первого года обучения в течение пяти календарных дней от даты подписания настоящего Договора, но не позднее одного рабочего дня до издания приказа Исполнителем, Исполнитель вправе не приступать к оказанию услуг и отказаться от исполнения Договора, в связи с чем Обучающийся не будет зачислен, а зачисленный Обучающийся будет отчислен, договор будет считаться не заключенным, а в случае отчисления - расторгнутым.</w:t>
      </w:r>
    </w:p>
    <w:p w:rsidR="00F700FE" w:rsidRPr="00290F17" w:rsidRDefault="00F700FE" w:rsidP="00290F17">
      <w:pPr>
        <w:widowControl w:val="0"/>
        <w:numPr>
          <w:ilvl w:val="1"/>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290F17">
        <w:rPr>
          <w:rFonts w:ascii="Times New Roman" w:eastAsia="Times New Roman" w:hAnsi="Times New Roman"/>
          <w:sz w:val="24"/>
          <w:szCs w:val="24"/>
          <w:lang w:eastAsia="ru-RU"/>
        </w:rPr>
        <w:t xml:space="preserve">В случае невнесения оплаты за обучение в последующем в соответствии с положениями настоящего Договора, Исполнитель вправе не допускать Обучающегося к занятиям и отчислить на основании Приказа директора, в этом </w:t>
      </w:r>
      <w:proofErr w:type="gramStart"/>
      <w:r w:rsidRPr="00290F17">
        <w:rPr>
          <w:rFonts w:ascii="Times New Roman" w:eastAsia="Times New Roman" w:hAnsi="Times New Roman"/>
          <w:sz w:val="24"/>
          <w:szCs w:val="24"/>
          <w:lang w:eastAsia="ru-RU"/>
        </w:rPr>
        <w:t>случае  Договор</w:t>
      </w:r>
      <w:proofErr w:type="gramEnd"/>
      <w:r w:rsidRPr="00290F17">
        <w:rPr>
          <w:rFonts w:ascii="Times New Roman" w:eastAsia="Times New Roman" w:hAnsi="Times New Roman"/>
          <w:sz w:val="24"/>
          <w:szCs w:val="24"/>
          <w:lang w:eastAsia="ru-RU"/>
        </w:rPr>
        <w:t xml:space="preserve"> считается расторгнутым. </w:t>
      </w:r>
    </w:p>
    <w:p w:rsidR="00290F17" w:rsidRPr="00290F17" w:rsidRDefault="00290F17" w:rsidP="00290F17">
      <w:pPr>
        <w:pStyle w:val="a8"/>
        <w:widowControl w:val="0"/>
        <w:autoSpaceDE w:val="0"/>
        <w:autoSpaceDN w:val="0"/>
        <w:spacing w:after="0" w:line="240" w:lineRule="auto"/>
        <w:ind w:left="4755"/>
        <w:jc w:val="both"/>
        <w:outlineLvl w:val="0"/>
        <w:rPr>
          <w:rFonts w:ascii="Times New Roman" w:eastAsia="Times New Roman" w:hAnsi="Times New Roman"/>
          <w:b/>
          <w:sz w:val="24"/>
          <w:szCs w:val="24"/>
          <w:lang w:eastAsia="ru-RU"/>
        </w:rPr>
      </w:pPr>
    </w:p>
    <w:p w:rsidR="00F700FE" w:rsidRPr="00BF4FA8" w:rsidRDefault="00F700FE" w:rsidP="00F700FE">
      <w:pPr>
        <w:widowControl w:val="0"/>
        <w:numPr>
          <w:ilvl w:val="0"/>
          <w:numId w:val="1"/>
        </w:numPr>
        <w:autoSpaceDE w:val="0"/>
        <w:autoSpaceDN w:val="0"/>
        <w:spacing w:after="0" w:line="240" w:lineRule="auto"/>
        <w:ind w:left="0" w:firstLine="0"/>
        <w:jc w:val="center"/>
        <w:outlineLvl w:val="0"/>
        <w:rPr>
          <w:rFonts w:ascii="Times New Roman" w:eastAsia="Times New Roman" w:hAnsi="Times New Roman"/>
          <w:b/>
          <w:sz w:val="24"/>
          <w:szCs w:val="24"/>
          <w:lang w:eastAsia="ru-RU"/>
        </w:rPr>
      </w:pPr>
      <w:r w:rsidRPr="00BF4FA8">
        <w:rPr>
          <w:rFonts w:ascii="Times New Roman" w:eastAsia="Times New Roman" w:hAnsi="Times New Roman"/>
          <w:b/>
          <w:sz w:val="24"/>
          <w:szCs w:val="24"/>
          <w:lang w:eastAsia="ru-RU"/>
        </w:rPr>
        <w:t>Порядок изменения и расторжения Договора</w:t>
      </w:r>
    </w:p>
    <w:p w:rsidR="00F700FE" w:rsidRPr="00BF4FA8" w:rsidRDefault="00F700FE" w:rsidP="00F700FE">
      <w:pPr>
        <w:widowControl w:val="0"/>
        <w:numPr>
          <w:ilvl w:val="1"/>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F700FE" w:rsidRPr="00BF4FA8" w:rsidRDefault="00F700FE" w:rsidP="00F700FE">
      <w:pPr>
        <w:widowControl w:val="0"/>
        <w:numPr>
          <w:ilvl w:val="1"/>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Настоящий Договор может быть расторгнут по соглашению Сторон.</w:t>
      </w:r>
    </w:p>
    <w:p w:rsidR="00F700FE" w:rsidRPr="00BF4FA8" w:rsidRDefault="00F700FE" w:rsidP="00F700FE">
      <w:pPr>
        <w:widowControl w:val="0"/>
        <w:numPr>
          <w:ilvl w:val="1"/>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 xml:space="preserve">Настоящий Договор может быть расторгнут по инициативе Исполнителя в одностороннем порядке в случаях, предусмотренных </w:t>
      </w:r>
      <w:hyperlink r:id="rId10" w:history="1">
        <w:r w:rsidRPr="00BF4FA8">
          <w:rPr>
            <w:rFonts w:ascii="Times New Roman" w:eastAsia="Times New Roman" w:hAnsi="Times New Roman"/>
            <w:sz w:val="24"/>
            <w:szCs w:val="24"/>
            <w:lang w:eastAsia="ru-RU"/>
          </w:rPr>
          <w:t>пунктом 2</w:t>
        </w:r>
      </w:hyperlink>
      <w:r w:rsidRPr="00BF4FA8">
        <w:rPr>
          <w:rFonts w:ascii="Times New Roman" w:eastAsia="Times New Roman" w:hAnsi="Times New Roman"/>
          <w:sz w:val="24"/>
          <w:szCs w:val="24"/>
          <w:lang w:eastAsia="ru-RU"/>
        </w:rPr>
        <w:t xml:space="preserve">2 Правил оказания платных образовательных услуг, утвержденных постановлением Правительства Российской Федерации от 15 сентября 2020 г. </w:t>
      </w:r>
      <w:r>
        <w:rPr>
          <w:rFonts w:ascii="Times New Roman" w:eastAsia="Times New Roman" w:hAnsi="Times New Roman"/>
          <w:sz w:val="24"/>
          <w:szCs w:val="24"/>
          <w:lang w:eastAsia="ru-RU"/>
        </w:rPr>
        <w:t xml:space="preserve">        №</w:t>
      </w:r>
      <w:r w:rsidRPr="00BF4FA8">
        <w:rPr>
          <w:rFonts w:ascii="Times New Roman" w:eastAsia="Times New Roman" w:hAnsi="Times New Roman"/>
          <w:sz w:val="24"/>
          <w:szCs w:val="24"/>
          <w:lang w:eastAsia="ru-RU"/>
        </w:rPr>
        <w:t xml:space="preserve"> 1441.</w:t>
      </w:r>
    </w:p>
    <w:p w:rsidR="00F700FE" w:rsidRPr="00BF4FA8" w:rsidRDefault="00F700FE" w:rsidP="00F700FE">
      <w:pPr>
        <w:widowControl w:val="0"/>
        <w:numPr>
          <w:ilvl w:val="1"/>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Действие настоящего Договора прекращается досрочно:</w:t>
      </w:r>
    </w:p>
    <w:p w:rsidR="00F700FE" w:rsidRPr="00BF4FA8" w:rsidRDefault="00F700FE" w:rsidP="00F700FE">
      <w:pPr>
        <w:widowControl w:val="0"/>
        <w:numPr>
          <w:ilvl w:val="0"/>
          <w:numId w:val="2"/>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по инициативе Заказчика и/или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700FE" w:rsidRPr="00BF4FA8" w:rsidRDefault="00F700FE" w:rsidP="00F700FE">
      <w:pPr>
        <w:widowControl w:val="0"/>
        <w:numPr>
          <w:ilvl w:val="0"/>
          <w:numId w:val="2"/>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F700FE" w:rsidRPr="00BF4FA8" w:rsidRDefault="00F700FE" w:rsidP="00F700FE">
      <w:pPr>
        <w:widowControl w:val="0"/>
        <w:numPr>
          <w:ilvl w:val="0"/>
          <w:numId w:val="2"/>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по обстоятельствам, не зависящим от воли Сторон, в том числе в случае ликвидации Исполнителя.</w:t>
      </w:r>
    </w:p>
    <w:p w:rsidR="00F700FE" w:rsidRPr="00BF4FA8" w:rsidRDefault="00F700FE" w:rsidP="00F700FE">
      <w:pPr>
        <w:widowControl w:val="0"/>
        <w:numPr>
          <w:ilvl w:val="1"/>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Исполнитель вправе отказаться от исполнения обязательств по Договору при условии полного возмещения Заказчику и/или Обучающемуся убытков.</w:t>
      </w:r>
    </w:p>
    <w:p w:rsidR="00F700FE" w:rsidRPr="00BF4FA8" w:rsidRDefault="00F700FE" w:rsidP="00F700FE">
      <w:pPr>
        <w:widowControl w:val="0"/>
        <w:numPr>
          <w:ilvl w:val="1"/>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Заказчик и/или Обучающийся вправе отказаться от исполнения настоящего Договора при условии оплаты Исполнителю фактически понесенных им расходов.</w:t>
      </w:r>
    </w:p>
    <w:p w:rsidR="00F700FE" w:rsidRPr="00BF4FA8" w:rsidRDefault="00F700FE" w:rsidP="00F700FE">
      <w:pPr>
        <w:widowControl w:val="0"/>
        <w:autoSpaceDE w:val="0"/>
        <w:autoSpaceDN w:val="0"/>
        <w:spacing w:after="0" w:line="240" w:lineRule="auto"/>
        <w:jc w:val="both"/>
        <w:rPr>
          <w:rFonts w:ascii="Times New Roman" w:eastAsia="Times New Roman" w:hAnsi="Times New Roman"/>
          <w:sz w:val="24"/>
          <w:szCs w:val="24"/>
          <w:lang w:eastAsia="ru-RU"/>
        </w:rPr>
      </w:pPr>
    </w:p>
    <w:p w:rsidR="00F700FE" w:rsidRPr="00BF4FA8" w:rsidRDefault="00F700FE" w:rsidP="00F700FE">
      <w:pPr>
        <w:widowControl w:val="0"/>
        <w:numPr>
          <w:ilvl w:val="0"/>
          <w:numId w:val="1"/>
        </w:numPr>
        <w:autoSpaceDE w:val="0"/>
        <w:autoSpaceDN w:val="0"/>
        <w:spacing w:after="0" w:line="240" w:lineRule="auto"/>
        <w:ind w:left="0" w:firstLine="0"/>
        <w:jc w:val="center"/>
        <w:outlineLvl w:val="0"/>
        <w:rPr>
          <w:rFonts w:ascii="Times New Roman" w:eastAsia="Times New Roman" w:hAnsi="Times New Roman"/>
          <w:b/>
          <w:sz w:val="24"/>
          <w:szCs w:val="24"/>
          <w:lang w:eastAsia="ru-RU"/>
        </w:rPr>
      </w:pPr>
      <w:r w:rsidRPr="00BF4FA8">
        <w:rPr>
          <w:rFonts w:ascii="Times New Roman" w:eastAsia="Times New Roman" w:hAnsi="Times New Roman"/>
          <w:b/>
          <w:sz w:val="24"/>
          <w:szCs w:val="24"/>
          <w:lang w:eastAsia="ru-RU"/>
        </w:rPr>
        <w:t>Ответственность Сторон и порядок разрешения споров</w:t>
      </w:r>
    </w:p>
    <w:p w:rsidR="00F700FE" w:rsidRDefault="00F700FE" w:rsidP="00F700FE">
      <w:pPr>
        <w:widowControl w:val="0"/>
        <w:numPr>
          <w:ilvl w:val="1"/>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290F17" w:rsidRDefault="00290F17" w:rsidP="00290F17">
      <w:pPr>
        <w:widowControl w:val="0"/>
        <w:numPr>
          <w:ilvl w:val="1"/>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290F17">
        <w:rPr>
          <w:rFonts w:ascii="Times New Roman" w:eastAsia="Times New Roman" w:hAnsi="Times New Roman"/>
          <w:sz w:val="24"/>
          <w:szCs w:val="24"/>
          <w:lang w:eastAsia="ru-RU"/>
        </w:rPr>
        <w:t>В случае невнесения оплаты за первый семестр первого года обучения в течение пяти календарных дней от даты подписания настоящего Договора, но не позднее одного рабочего дня до издания приказа Исполнителем, Исполнитель вправе не приступать к оказанию услуг и отказаться от исполнения Договора, в связи с чем Обучающийся не будет зачислен, а зачисленный Обучающийся будет отчислен, Договор будет считаться не заключённым, а в случае отчисления - расторгнутым.</w:t>
      </w:r>
    </w:p>
    <w:p w:rsidR="00F700FE" w:rsidRDefault="00290F17" w:rsidP="00290F17">
      <w:pPr>
        <w:widowControl w:val="0"/>
        <w:numPr>
          <w:ilvl w:val="1"/>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290F17">
        <w:rPr>
          <w:rFonts w:ascii="Times New Roman" w:eastAsia="Times New Roman" w:hAnsi="Times New Roman"/>
          <w:sz w:val="24"/>
          <w:szCs w:val="24"/>
          <w:lang w:eastAsia="ru-RU"/>
        </w:rPr>
        <w:t>В случае невнесения оплаты за обучение в последующем сроки, установленные п. 3.3. настоящего Договора, Исполнитель справе не допускать Обучающегося к занятиям и отчислить на основании Приказа директора, в этом случае Договор читается расторгнутым.</w:t>
      </w:r>
    </w:p>
    <w:p w:rsidR="00290F17" w:rsidRPr="00BF4FA8" w:rsidRDefault="00290F17" w:rsidP="00290F17">
      <w:pPr>
        <w:widowControl w:val="0"/>
        <w:numPr>
          <w:ilvl w:val="1"/>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290F17">
        <w:rPr>
          <w:rFonts w:ascii="Times New Roman" w:eastAsia="Times New Roman" w:hAnsi="Times New Roman"/>
          <w:sz w:val="24"/>
          <w:szCs w:val="24"/>
          <w:lang w:eastAsia="ru-RU"/>
        </w:rPr>
        <w:lastRenderedPageBreak/>
        <w:t xml:space="preserve">В случае невнесения Заказчиком/Обучающимся оплаты за очередной период в сроки, указанные в пункте 3.3. настоящего Договора, Заказчик/Обучающийся уплачивает Исполнителю пени в </w:t>
      </w:r>
      <w:proofErr w:type="gramStart"/>
      <w:r w:rsidRPr="00290F17">
        <w:rPr>
          <w:rFonts w:ascii="Times New Roman" w:eastAsia="Times New Roman" w:hAnsi="Times New Roman"/>
          <w:sz w:val="24"/>
          <w:szCs w:val="24"/>
          <w:lang w:eastAsia="ru-RU"/>
        </w:rPr>
        <w:t>размере  0</w:t>
      </w:r>
      <w:proofErr w:type="gramEnd"/>
      <w:r w:rsidRPr="00290F17">
        <w:rPr>
          <w:rFonts w:ascii="Times New Roman" w:eastAsia="Times New Roman" w:hAnsi="Times New Roman"/>
          <w:sz w:val="24"/>
          <w:szCs w:val="24"/>
          <w:lang w:eastAsia="ru-RU"/>
        </w:rPr>
        <w:t>,3% от суммы невыполненных обязательств за каждый день просрочки платежа.</w:t>
      </w:r>
    </w:p>
    <w:p w:rsidR="00F700FE" w:rsidRPr="00BF4FA8" w:rsidRDefault="00F700FE" w:rsidP="00F700FE">
      <w:pPr>
        <w:widowControl w:val="0"/>
        <w:numPr>
          <w:ilvl w:val="1"/>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Все споры и разногласия, возникающие в связи с исполнением настоящего договора или дополнений к нему, будут разрешаться сторонами путем переговоров.</w:t>
      </w:r>
    </w:p>
    <w:p w:rsidR="00F700FE" w:rsidRPr="00BF4FA8" w:rsidRDefault="00F700FE" w:rsidP="00F700FE">
      <w:pPr>
        <w:widowControl w:val="0"/>
        <w:numPr>
          <w:ilvl w:val="1"/>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В случае невозможности урегулирования возникающих споров и разногласий путем переговоров, они подлежат разрешению в суде в установленном действующим законодательством РФ порядке.</w:t>
      </w:r>
    </w:p>
    <w:p w:rsidR="00F700FE" w:rsidRPr="00BF4FA8" w:rsidRDefault="00F700FE" w:rsidP="00F700FE">
      <w:pPr>
        <w:widowControl w:val="0"/>
        <w:autoSpaceDE w:val="0"/>
        <w:autoSpaceDN w:val="0"/>
        <w:spacing w:after="0" w:line="240" w:lineRule="auto"/>
        <w:outlineLvl w:val="0"/>
        <w:rPr>
          <w:rFonts w:ascii="Times New Roman" w:eastAsia="Times New Roman" w:hAnsi="Times New Roman"/>
          <w:b/>
          <w:sz w:val="24"/>
          <w:szCs w:val="24"/>
          <w:lang w:eastAsia="ru-RU"/>
        </w:rPr>
      </w:pPr>
    </w:p>
    <w:p w:rsidR="00F700FE" w:rsidRPr="00BF4FA8" w:rsidRDefault="00F700FE" w:rsidP="00F700FE">
      <w:pPr>
        <w:widowControl w:val="0"/>
        <w:numPr>
          <w:ilvl w:val="0"/>
          <w:numId w:val="1"/>
        </w:numPr>
        <w:autoSpaceDE w:val="0"/>
        <w:autoSpaceDN w:val="0"/>
        <w:spacing w:after="0" w:line="240" w:lineRule="auto"/>
        <w:ind w:left="0" w:firstLine="0"/>
        <w:jc w:val="center"/>
        <w:outlineLvl w:val="0"/>
        <w:rPr>
          <w:rFonts w:ascii="Times New Roman" w:eastAsia="Times New Roman" w:hAnsi="Times New Roman"/>
          <w:b/>
          <w:sz w:val="24"/>
          <w:szCs w:val="24"/>
          <w:lang w:eastAsia="ru-RU"/>
        </w:rPr>
      </w:pPr>
      <w:r w:rsidRPr="00BF4FA8">
        <w:rPr>
          <w:rFonts w:ascii="Times New Roman" w:eastAsia="Times New Roman" w:hAnsi="Times New Roman"/>
          <w:b/>
          <w:sz w:val="24"/>
          <w:szCs w:val="24"/>
          <w:lang w:eastAsia="ru-RU"/>
        </w:rPr>
        <w:t>Срок действия Договора</w:t>
      </w:r>
    </w:p>
    <w:p w:rsidR="00F700FE" w:rsidRPr="00BF4FA8" w:rsidRDefault="00F700FE" w:rsidP="00F700FE">
      <w:pPr>
        <w:widowControl w:val="0"/>
        <w:numPr>
          <w:ilvl w:val="1"/>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Настоящий Договор вступает в силу со дня его заключения Сторонами и действует до полного исполнения Сторонами обязательств.</w:t>
      </w:r>
    </w:p>
    <w:p w:rsidR="00F700FE" w:rsidRPr="00BF4FA8" w:rsidRDefault="00F700FE" w:rsidP="00F700FE">
      <w:pPr>
        <w:widowControl w:val="0"/>
        <w:autoSpaceDE w:val="0"/>
        <w:autoSpaceDN w:val="0"/>
        <w:spacing w:after="0" w:line="240" w:lineRule="auto"/>
        <w:jc w:val="both"/>
        <w:rPr>
          <w:rFonts w:ascii="Times New Roman" w:eastAsia="Times New Roman" w:hAnsi="Times New Roman"/>
          <w:sz w:val="24"/>
          <w:szCs w:val="24"/>
          <w:lang w:eastAsia="ru-RU"/>
        </w:rPr>
      </w:pPr>
    </w:p>
    <w:p w:rsidR="00F700FE" w:rsidRPr="00BF4FA8" w:rsidRDefault="00F700FE" w:rsidP="00F700FE">
      <w:pPr>
        <w:widowControl w:val="0"/>
        <w:numPr>
          <w:ilvl w:val="0"/>
          <w:numId w:val="1"/>
        </w:numPr>
        <w:autoSpaceDE w:val="0"/>
        <w:autoSpaceDN w:val="0"/>
        <w:spacing w:after="0" w:line="240" w:lineRule="auto"/>
        <w:ind w:left="0" w:firstLine="0"/>
        <w:jc w:val="center"/>
        <w:outlineLvl w:val="0"/>
        <w:rPr>
          <w:rFonts w:ascii="Times New Roman" w:eastAsia="Times New Roman" w:hAnsi="Times New Roman"/>
          <w:b/>
          <w:sz w:val="24"/>
          <w:szCs w:val="24"/>
          <w:lang w:eastAsia="ru-RU"/>
        </w:rPr>
      </w:pPr>
      <w:r w:rsidRPr="00BF4FA8">
        <w:rPr>
          <w:rFonts w:ascii="Times New Roman" w:eastAsia="Times New Roman" w:hAnsi="Times New Roman"/>
          <w:b/>
          <w:sz w:val="24"/>
          <w:szCs w:val="24"/>
          <w:lang w:eastAsia="ru-RU"/>
        </w:rPr>
        <w:t>Заключительные положения</w:t>
      </w:r>
    </w:p>
    <w:p w:rsidR="00F700FE" w:rsidRPr="00BF4FA8" w:rsidRDefault="00F700FE" w:rsidP="00F700FE">
      <w:pPr>
        <w:widowControl w:val="0"/>
        <w:numPr>
          <w:ilvl w:val="1"/>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Исполнитель вправе снизить стоимость платной образовательной услуги по Договору Обучающемуся. Снижение стоимости осуществляется по усмотрению Исполнителя и, согласно, локальных нормативных актов Исполнителя.</w:t>
      </w:r>
    </w:p>
    <w:p w:rsidR="00F700FE" w:rsidRPr="00BF4FA8" w:rsidRDefault="00F700FE" w:rsidP="00F700FE">
      <w:pPr>
        <w:widowControl w:val="0"/>
        <w:numPr>
          <w:ilvl w:val="1"/>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F700FE" w:rsidRPr="00BF4FA8" w:rsidRDefault="00F700FE" w:rsidP="00F700FE">
      <w:pPr>
        <w:widowControl w:val="0"/>
        <w:numPr>
          <w:ilvl w:val="1"/>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Под периодом предоставления образовательной услуги (периодом обучения) понимается промежуток времени от даты издания приказа о зачислении Обучающегося, до даты издания приказа об окончании обучения или отчислении Обучающегося.</w:t>
      </w:r>
    </w:p>
    <w:p w:rsidR="00F700FE" w:rsidRPr="00BF4FA8" w:rsidRDefault="00F700FE" w:rsidP="00F700FE">
      <w:pPr>
        <w:widowControl w:val="0"/>
        <w:numPr>
          <w:ilvl w:val="1"/>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Настоящий Договор составлен в __________________ экземплярах, по одному для каждой из Сторон. Все экземпляры имеют равную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F700FE" w:rsidRPr="00BF4FA8" w:rsidRDefault="00F700FE" w:rsidP="00F700FE">
      <w:pPr>
        <w:widowControl w:val="0"/>
        <w:numPr>
          <w:ilvl w:val="1"/>
          <w:numId w:val="1"/>
        </w:numPr>
        <w:autoSpaceDE w:val="0"/>
        <w:autoSpaceDN w:val="0"/>
        <w:spacing w:after="0" w:line="240" w:lineRule="auto"/>
        <w:ind w:left="0" w:firstLine="0"/>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Изменения Договора оформляются дополнительными соглашениями.</w:t>
      </w:r>
    </w:p>
    <w:p w:rsidR="00F700FE" w:rsidRPr="00BF4FA8" w:rsidRDefault="00F700FE" w:rsidP="00F700FE">
      <w:pPr>
        <w:widowControl w:val="0"/>
        <w:autoSpaceDE w:val="0"/>
        <w:autoSpaceDN w:val="0"/>
        <w:spacing w:after="0" w:line="240" w:lineRule="auto"/>
        <w:jc w:val="both"/>
        <w:rPr>
          <w:rFonts w:ascii="Times New Roman" w:eastAsia="Times New Roman" w:hAnsi="Times New Roman"/>
          <w:sz w:val="24"/>
          <w:szCs w:val="24"/>
          <w:lang w:eastAsia="ru-RU"/>
        </w:rPr>
      </w:pPr>
    </w:p>
    <w:p w:rsidR="00F700FE" w:rsidRPr="00BF4FA8" w:rsidRDefault="00F700FE" w:rsidP="00F700FE">
      <w:pPr>
        <w:widowControl w:val="0"/>
        <w:numPr>
          <w:ilvl w:val="0"/>
          <w:numId w:val="1"/>
        </w:numPr>
        <w:autoSpaceDE w:val="0"/>
        <w:autoSpaceDN w:val="0"/>
        <w:spacing w:after="0" w:line="240" w:lineRule="auto"/>
        <w:ind w:left="0" w:firstLine="0"/>
        <w:jc w:val="center"/>
        <w:outlineLvl w:val="0"/>
        <w:rPr>
          <w:rFonts w:ascii="Times New Roman" w:eastAsia="Times New Roman" w:hAnsi="Times New Roman"/>
          <w:b/>
          <w:sz w:val="24"/>
          <w:szCs w:val="24"/>
          <w:lang w:eastAsia="ru-RU"/>
        </w:rPr>
      </w:pPr>
      <w:bookmarkStart w:id="1" w:name="P137"/>
      <w:bookmarkEnd w:id="1"/>
      <w:r w:rsidRPr="00BF4FA8">
        <w:rPr>
          <w:rFonts w:ascii="Times New Roman" w:eastAsia="Times New Roman" w:hAnsi="Times New Roman"/>
          <w:b/>
          <w:sz w:val="24"/>
          <w:szCs w:val="24"/>
          <w:lang w:eastAsia="ru-RU"/>
        </w:rPr>
        <w:t>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7541"/>
      </w:tblGrid>
      <w:tr w:rsidR="00F700FE" w:rsidRPr="009348A9" w:rsidTr="00BF4FA8">
        <w:trPr>
          <w:trHeight w:val="340"/>
        </w:trPr>
        <w:tc>
          <w:tcPr>
            <w:tcW w:w="10598" w:type="dxa"/>
            <w:gridSpan w:val="2"/>
            <w:shd w:val="clear" w:color="auto" w:fill="auto"/>
            <w:vAlign w:val="center"/>
          </w:tcPr>
          <w:p w:rsidR="00F700FE" w:rsidRPr="00BF4FA8" w:rsidRDefault="00F700FE" w:rsidP="00BF4FA8">
            <w:pPr>
              <w:spacing w:after="0" w:line="240" w:lineRule="auto"/>
              <w:rPr>
                <w:rFonts w:ascii="Times New Roman" w:eastAsia="Times New Roman" w:hAnsi="Times New Roman"/>
                <w:b/>
                <w:sz w:val="24"/>
                <w:szCs w:val="24"/>
                <w:lang w:eastAsia="ru-RU"/>
              </w:rPr>
            </w:pPr>
            <w:r w:rsidRPr="00BF4FA8">
              <w:rPr>
                <w:rFonts w:ascii="Times New Roman" w:hAnsi="Times New Roman"/>
                <w:b/>
                <w:sz w:val="24"/>
                <w:szCs w:val="24"/>
              </w:rPr>
              <w:t>8.1. Исполнитель</w:t>
            </w:r>
          </w:p>
        </w:tc>
      </w:tr>
      <w:tr w:rsidR="00F700FE" w:rsidRPr="009348A9" w:rsidTr="00BF4FA8">
        <w:trPr>
          <w:trHeight w:val="340"/>
        </w:trPr>
        <w:tc>
          <w:tcPr>
            <w:tcW w:w="2943"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Наименование</w:t>
            </w:r>
          </w:p>
        </w:tc>
        <w:tc>
          <w:tcPr>
            <w:tcW w:w="7655"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Федеральное государственное бюджетное учреждение Национальный медицинский исследовательский центр «Центральный научно-исследовательский институт стоматологии и челюстно-лицевой хирургии» Министерства здравоохранения Российской Федерации</w:t>
            </w:r>
          </w:p>
        </w:tc>
      </w:tr>
      <w:tr w:rsidR="00F700FE" w:rsidRPr="009348A9" w:rsidTr="00BF4FA8">
        <w:trPr>
          <w:trHeight w:val="340"/>
        </w:trPr>
        <w:tc>
          <w:tcPr>
            <w:tcW w:w="2943"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Место нахождения</w:t>
            </w:r>
          </w:p>
        </w:tc>
        <w:tc>
          <w:tcPr>
            <w:tcW w:w="7655"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119021, Москва, ул. Тимура Фрунзе, 16</w:t>
            </w:r>
          </w:p>
        </w:tc>
      </w:tr>
      <w:tr w:rsidR="00F700FE" w:rsidRPr="009348A9" w:rsidTr="00BF4FA8">
        <w:trPr>
          <w:trHeight w:val="340"/>
        </w:trPr>
        <w:tc>
          <w:tcPr>
            <w:tcW w:w="2943"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Банковские реквизиты</w:t>
            </w:r>
          </w:p>
        </w:tc>
        <w:tc>
          <w:tcPr>
            <w:tcW w:w="7655" w:type="dxa"/>
            <w:shd w:val="clear" w:color="auto" w:fill="auto"/>
            <w:vAlign w:val="center"/>
          </w:tcPr>
          <w:p w:rsidR="00F700FE" w:rsidRPr="00BF4FA8" w:rsidRDefault="00F700FE" w:rsidP="00BF4FA8">
            <w:pPr>
              <w:pStyle w:val="a5"/>
              <w:ind w:left="0" w:right="0" w:firstLine="0"/>
              <w:rPr>
                <w:szCs w:val="24"/>
              </w:rPr>
            </w:pPr>
            <w:r w:rsidRPr="00BF4FA8">
              <w:rPr>
                <w:szCs w:val="24"/>
              </w:rPr>
              <w:t xml:space="preserve">Получатель: УФК по г. </w:t>
            </w:r>
            <w:proofErr w:type="gramStart"/>
            <w:r w:rsidRPr="00BF4FA8">
              <w:rPr>
                <w:szCs w:val="24"/>
              </w:rPr>
              <w:t>Москве  (</w:t>
            </w:r>
            <w:proofErr w:type="gramEnd"/>
            <w:r w:rsidRPr="00BF4FA8">
              <w:rPr>
                <w:szCs w:val="24"/>
              </w:rPr>
              <w:t>ФГБУ НМИЦ «ЦНИИСИЧЛХ» МИНЗДРАВА РОССИИ, л/с №20736Ц19580)</w:t>
            </w:r>
          </w:p>
          <w:p w:rsidR="00F700FE" w:rsidRPr="00BF4FA8" w:rsidRDefault="00F700FE" w:rsidP="00BF4FA8">
            <w:pPr>
              <w:pStyle w:val="a5"/>
              <w:ind w:left="0" w:right="0" w:firstLine="0"/>
              <w:jc w:val="both"/>
              <w:rPr>
                <w:szCs w:val="24"/>
              </w:rPr>
            </w:pPr>
            <w:r w:rsidRPr="00BF4FA8">
              <w:rPr>
                <w:szCs w:val="24"/>
              </w:rPr>
              <w:t>ИНН 7704115177, КПП 770401001</w:t>
            </w:r>
          </w:p>
          <w:p w:rsidR="00F700FE" w:rsidRPr="00BF4FA8" w:rsidRDefault="00F700FE" w:rsidP="00BF4FA8">
            <w:pPr>
              <w:pStyle w:val="a6"/>
              <w:jc w:val="both"/>
              <w:rPr>
                <w:rFonts w:ascii="Times New Roman" w:hAnsi="Times New Roman"/>
                <w:sz w:val="24"/>
                <w:szCs w:val="24"/>
              </w:rPr>
            </w:pPr>
            <w:r w:rsidRPr="00BF4FA8">
              <w:rPr>
                <w:rFonts w:ascii="Times New Roman" w:hAnsi="Times New Roman"/>
                <w:sz w:val="24"/>
                <w:szCs w:val="24"/>
              </w:rPr>
              <w:t>Банк получателя: ГУ БАНКА РОССИИ ПО ЦФО//УФК ПО Г. МОСКВЕ</w:t>
            </w:r>
          </w:p>
          <w:p w:rsidR="00F700FE" w:rsidRPr="00BF4FA8" w:rsidRDefault="00F700FE" w:rsidP="00BF4FA8">
            <w:pPr>
              <w:pStyle w:val="a6"/>
              <w:jc w:val="both"/>
              <w:rPr>
                <w:rFonts w:ascii="Times New Roman" w:hAnsi="Times New Roman"/>
                <w:sz w:val="24"/>
                <w:szCs w:val="24"/>
              </w:rPr>
            </w:pPr>
            <w:r w:rsidRPr="00BF4FA8">
              <w:rPr>
                <w:rFonts w:ascii="Times New Roman" w:hAnsi="Times New Roman"/>
                <w:sz w:val="24"/>
                <w:szCs w:val="24"/>
              </w:rPr>
              <w:t>г. Москва</w:t>
            </w:r>
          </w:p>
          <w:p w:rsidR="00F700FE" w:rsidRPr="00BF4FA8" w:rsidRDefault="00F700FE" w:rsidP="00BF4FA8">
            <w:pPr>
              <w:pStyle w:val="a5"/>
              <w:ind w:left="0" w:right="0" w:firstLine="0"/>
              <w:jc w:val="both"/>
              <w:rPr>
                <w:szCs w:val="24"/>
              </w:rPr>
            </w:pPr>
            <w:r w:rsidRPr="00BF4FA8">
              <w:rPr>
                <w:szCs w:val="24"/>
              </w:rPr>
              <w:t>Номер единого казначейского счета (поле 15</w:t>
            </w:r>
            <w:proofErr w:type="gramStart"/>
            <w:r w:rsidRPr="00BF4FA8">
              <w:rPr>
                <w:szCs w:val="24"/>
              </w:rPr>
              <w:t>)  40102810545370000003</w:t>
            </w:r>
            <w:proofErr w:type="gramEnd"/>
          </w:p>
          <w:p w:rsidR="00F700FE" w:rsidRPr="00BF4FA8" w:rsidRDefault="00F700FE" w:rsidP="00BF4FA8">
            <w:pPr>
              <w:pStyle w:val="a5"/>
              <w:ind w:left="0" w:right="0" w:firstLine="0"/>
              <w:jc w:val="both"/>
              <w:rPr>
                <w:szCs w:val="24"/>
              </w:rPr>
            </w:pPr>
            <w:r w:rsidRPr="00BF4FA8">
              <w:rPr>
                <w:szCs w:val="24"/>
              </w:rPr>
              <w:t>БИК 004525988</w:t>
            </w:r>
          </w:p>
          <w:p w:rsidR="00F700FE" w:rsidRPr="00BF4FA8" w:rsidRDefault="00F700FE" w:rsidP="00BF4FA8">
            <w:pPr>
              <w:pStyle w:val="a5"/>
              <w:ind w:left="0" w:right="0" w:firstLine="0"/>
              <w:jc w:val="both"/>
              <w:rPr>
                <w:szCs w:val="24"/>
              </w:rPr>
            </w:pPr>
            <w:r w:rsidRPr="00BF4FA8">
              <w:rPr>
                <w:szCs w:val="24"/>
              </w:rPr>
              <w:t>Номер казначейского счета (поле17) 03214643000000017300</w:t>
            </w:r>
          </w:p>
          <w:p w:rsidR="00F700FE" w:rsidRPr="00BF4FA8" w:rsidRDefault="00F700FE" w:rsidP="00BF4FA8">
            <w:pPr>
              <w:spacing w:line="360" w:lineRule="auto"/>
              <w:jc w:val="both"/>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КБК 00000000000000000130</w:t>
            </w:r>
          </w:p>
          <w:p w:rsidR="00F700FE" w:rsidRPr="00BF4FA8" w:rsidRDefault="00F700FE" w:rsidP="00BF4FA8">
            <w:pPr>
              <w:pStyle w:val="a5"/>
              <w:ind w:left="0" w:right="0" w:firstLine="0"/>
              <w:jc w:val="both"/>
              <w:rPr>
                <w:szCs w:val="24"/>
              </w:rPr>
            </w:pPr>
            <w:r w:rsidRPr="00BF4FA8">
              <w:rPr>
                <w:szCs w:val="24"/>
              </w:rPr>
              <w:t>ОКТМО – 45383000</w:t>
            </w:r>
          </w:p>
        </w:tc>
      </w:tr>
      <w:tr w:rsidR="00F700FE" w:rsidRPr="009348A9" w:rsidTr="00BF4FA8">
        <w:trPr>
          <w:trHeight w:val="340"/>
        </w:trPr>
        <w:tc>
          <w:tcPr>
            <w:tcW w:w="2943"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Телефон</w:t>
            </w:r>
          </w:p>
        </w:tc>
        <w:tc>
          <w:tcPr>
            <w:tcW w:w="7655" w:type="dxa"/>
            <w:shd w:val="clear" w:color="auto" w:fill="auto"/>
            <w:vAlign w:val="center"/>
          </w:tcPr>
          <w:p w:rsidR="00F700FE" w:rsidRPr="00BF4FA8" w:rsidRDefault="004A56ED" w:rsidP="00BF4FA8">
            <w:pPr>
              <w:spacing w:after="0" w:line="240" w:lineRule="auto"/>
              <w:rPr>
                <w:rFonts w:ascii="Times New Roman" w:eastAsia="Times New Roman" w:hAnsi="Times New Roman"/>
                <w:sz w:val="24"/>
                <w:szCs w:val="24"/>
                <w:lang w:eastAsia="ru-RU"/>
              </w:rPr>
            </w:pPr>
            <w:hyperlink r:id="rId11" w:tgtFrame="_blank" w:history="1">
              <w:r w:rsidR="00F700FE" w:rsidRPr="00BF4FA8">
                <w:rPr>
                  <w:rFonts w:ascii="Times New Roman" w:eastAsia="Times New Roman" w:hAnsi="Times New Roman"/>
                  <w:sz w:val="24"/>
                  <w:szCs w:val="24"/>
                </w:rPr>
                <w:t>+7 (499) 245-45-81</w:t>
              </w:r>
            </w:hyperlink>
          </w:p>
        </w:tc>
      </w:tr>
      <w:tr w:rsidR="00F700FE" w:rsidRPr="009348A9" w:rsidTr="00BF4FA8">
        <w:trPr>
          <w:trHeight w:val="340"/>
        </w:trPr>
        <w:tc>
          <w:tcPr>
            <w:tcW w:w="2943"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r w:rsidRPr="00BF4FA8">
              <w:rPr>
                <w:rFonts w:ascii="Times New Roman" w:eastAsia="Times New Roman" w:hAnsi="Times New Roman"/>
                <w:sz w:val="24"/>
                <w:szCs w:val="24"/>
                <w:lang w:val="en-US" w:eastAsia="ru-RU"/>
              </w:rPr>
              <w:t>E</w:t>
            </w:r>
            <w:r w:rsidRPr="00BF4FA8">
              <w:rPr>
                <w:rFonts w:ascii="Times New Roman" w:eastAsia="Times New Roman" w:hAnsi="Times New Roman"/>
                <w:sz w:val="24"/>
                <w:szCs w:val="24"/>
                <w:lang w:eastAsia="ru-RU"/>
              </w:rPr>
              <w:t>-</w:t>
            </w:r>
            <w:r w:rsidRPr="00BF4FA8">
              <w:rPr>
                <w:rFonts w:ascii="Times New Roman" w:eastAsia="Times New Roman" w:hAnsi="Times New Roman"/>
                <w:sz w:val="24"/>
                <w:szCs w:val="24"/>
                <w:lang w:val="en-US" w:eastAsia="ru-RU"/>
              </w:rPr>
              <w:t>mail</w:t>
            </w:r>
          </w:p>
        </w:tc>
        <w:tc>
          <w:tcPr>
            <w:tcW w:w="7655"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r w:rsidRPr="00BF4FA8">
              <w:rPr>
                <w:rFonts w:ascii="Times New Roman" w:eastAsia="Times New Roman" w:hAnsi="Times New Roman"/>
                <w:sz w:val="24"/>
                <w:szCs w:val="24"/>
                <w:lang w:val="en-US" w:eastAsia="ru-RU"/>
              </w:rPr>
              <w:t>cniis@cniis.ru</w:t>
            </w:r>
          </w:p>
        </w:tc>
      </w:tr>
      <w:tr w:rsidR="00F700FE" w:rsidRPr="009348A9" w:rsidTr="00BF4FA8">
        <w:trPr>
          <w:trHeight w:val="340"/>
        </w:trPr>
        <w:tc>
          <w:tcPr>
            <w:tcW w:w="10598" w:type="dxa"/>
            <w:gridSpan w:val="2"/>
            <w:shd w:val="clear" w:color="auto" w:fill="auto"/>
            <w:vAlign w:val="center"/>
          </w:tcPr>
          <w:p w:rsidR="00F700FE" w:rsidRPr="00BF4FA8" w:rsidRDefault="00F700FE" w:rsidP="00BF4FA8">
            <w:pPr>
              <w:spacing w:after="0" w:line="240" w:lineRule="auto"/>
              <w:rPr>
                <w:rFonts w:ascii="Times New Roman" w:hAnsi="Times New Roman"/>
                <w:b/>
                <w:sz w:val="24"/>
                <w:szCs w:val="24"/>
              </w:rPr>
            </w:pPr>
            <w:r w:rsidRPr="00BF4FA8">
              <w:rPr>
                <w:rFonts w:ascii="Times New Roman" w:hAnsi="Times New Roman"/>
                <w:b/>
                <w:sz w:val="24"/>
                <w:szCs w:val="24"/>
              </w:rPr>
              <w:t xml:space="preserve">8.2. Заказчик / Представитель заказчика </w:t>
            </w:r>
          </w:p>
          <w:p w:rsidR="00F700FE" w:rsidRPr="00BF4FA8" w:rsidRDefault="00F700FE" w:rsidP="00BF4FA8">
            <w:pPr>
              <w:spacing w:after="0" w:line="240" w:lineRule="auto"/>
              <w:rPr>
                <w:rFonts w:ascii="Times New Roman" w:eastAsia="Times New Roman" w:hAnsi="Times New Roman"/>
                <w:sz w:val="24"/>
                <w:szCs w:val="24"/>
                <w:lang w:eastAsia="ru-RU"/>
              </w:rPr>
            </w:pPr>
          </w:p>
        </w:tc>
      </w:tr>
      <w:tr w:rsidR="00F700FE" w:rsidRPr="009348A9" w:rsidTr="00BF4FA8">
        <w:trPr>
          <w:trHeight w:val="340"/>
        </w:trPr>
        <w:tc>
          <w:tcPr>
            <w:tcW w:w="2943" w:type="dxa"/>
            <w:vMerge w:val="restart"/>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 xml:space="preserve">Фамилия, имя, отчество / </w:t>
            </w:r>
            <w:r w:rsidRPr="00BF4FA8">
              <w:rPr>
                <w:rFonts w:ascii="Times New Roman" w:eastAsia="Times New Roman" w:hAnsi="Times New Roman"/>
                <w:sz w:val="24"/>
                <w:szCs w:val="24"/>
                <w:lang w:eastAsia="ru-RU"/>
              </w:rPr>
              <w:lastRenderedPageBreak/>
              <w:t xml:space="preserve">Наименование юр. лица </w:t>
            </w:r>
          </w:p>
        </w:tc>
        <w:tc>
          <w:tcPr>
            <w:tcW w:w="7655"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r>
      <w:tr w:rsidR="00F700FE" w:rsidRPr="009348A9" w:rsidTr="00BF4FA8">
        <w:trPr>
          <w:trHeight w:val="340"/>
        </w:trPr>
        <w:tc>
          <w:tcPr>
            <w:tcW w:w="2943" w:type="dxa"/>
            <w:vMerge/>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c>
          <w:tcPr>
            <w:tcW w:w="7655"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r>
      <w:tr w:rsidR="00F700FE" w:rsidRPr="009348A9" w:rsidTr="00BF4FA8">
        <w:trPr>
          <w:trHeight w:val="340"/>
        </w:trPr>
        <w:tc>
          <w:tcPr>
            <w:tcW w:w="2943" w:type="dxa"/>
            <w:vMerge/>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c>
          <w:tcPr>
            <w:tcW w:w="7655"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r>
      <w:tr w:rsidR="00F700FE" w:rsidRPr="009348A9" w:rsidTr="00BF4FA8">
        <w:trPr>
          <w:trHeight w:val="340"/>
        </w:trPr>
        <w:tc>
          <w:tcPr>
            <w:tcW w:w="2943" w:type="dxa"/>
            <w:vMerge w:val="restart"/>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Место нахождения / Адрес места жительства</w:t>
            </w:r>
          </w:p>
        </w:tc>
        <w:tc>
          <w:tcPr>
            <w:tcW w:w="7655"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r>
      <w:tr w:rsidR="00F700FE" w:rsidRPr="009348A9" w:rsidTr="00BF4FA8">
        <w:trPr>
          <w:trHeight w:val="340"/>
        </w:trPr>
        <w:tc>
          <w:tcPr>
            <w:tcW w:w="2943" w:type="dxa"/>
            <w:vMerge/>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c>
          <w:tcPr>
            <w:tcW w:w="7655"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r>
      <w:tr w:rsidR="00F700FE" w:rsidRPr="009348A9" w:rsidTr="00BF4FA8">
        <w:trPr>
          <w:trHeight w:val="340"/>
        </w:trPr>
        <w:tc>
          <w:tcPr>
            <w:tcW w:w="2943" w:type="dxa"/>
            <w:vMerge w:val="restart"/>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 xml:space="preserve">Банковские реквизиты </w:t>
            </w:r>
            <w:r w:rsidRPr="00BF4FA8">
              <w:rPr>
                <w:rFonts w:ascii="Times New Roman" w:eastAsia="Times New Roman" w:hAnsi="Times New Roman"/>
                <w:sz w:val="24"/>
                <w:szCs w:val="24"/>
                <w:lang w:eastAsia="ru-RU"/>
              </w:rPr>
              <w:br/>
            </w:r>
            <w:r w:rsidRPr="00BF4FA8">
              <w:rPr>
                <w:rFonts w:ascii="Times New Roman" w:eastAsia="Times New Roman" w:hAnsi="Times New Roman"/>
                <w:i/>
                <w:sz w:val="24"/>
                <w:szCs w:val="24"/>
                <w:lang w:eastAsia="ru-RU"/>
              </w:rPr>
              <w:t>(при наличии)</w:t>
            </w:r>
          </w:p>
        </w:tc>
        <w:tc>
          <w:tcPr>
            <w:tcW w:w="7655"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r>
      <w:tr w:rsidR="00F700FE" w:rsidRPr="009348A9" w:rsidTr="00BF4FA8">
        <w:trPr>
          <w:trHeight w:val="340"/>
        </w:trPr>
        <w:tc>
          <w:tcPr>
            <w:tcW w:w="2943" w:type="dxa"/>
            <w:vMerge/>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c>
          <w:tcPr>
            <w:tcW w:w="7655"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r>
      <w:tr w:rsidR="00F700FE" w:rsidRPr="009348A9" w:rsidTr="00BF4FA8">
        <w:trPr>
          <w:trHeight w:val="340"/>
        </w:trPr>
        <w:tc>
          <w:tcPr>
            <w:tcW w:w="2943" w:type="dxa"/>
            <w:vMerge/>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c>
          <w:tcPr>
            <w:tcW w:w="7655"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r>
      <w:tr w:rsidR="00F700FE" w:rsidRPr="009348A9" w:rsidTr="00BF4FA8">
        <w:trPr>
          <w:trHeight w:val="340"/>
        </w:trPr>
        <w:tc>
          <w:tcPr>
            <w:tcW w:w="2943" w:type="dxa"/>
            <w:vMerge w:val="restart"/>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Паспорт: серия, номер, когда и кем выдан</w:t>
            </w:r>
          </w:p>
        </w:tc>
        <w:tc>
          <w:tcPr>
            <w:tcW w:w="7655"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r>
      <w:tr w:rsidR="00F700FE" w:rsidRPr="009348A9" w:rsidTr="00BF4FA8">
        <w:trPr>
          <w:trHeight w:val="340"/>
        </w:trPr>
        <w:tc>
          <w:tcPr>
            <w:tcW w:w="2943" w:type="dxa"/>
            <w:vMerge/>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c>
          <w:tcPr>
            <w:tcW w:w="7655"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r>
      <w:tr w:rsidR="00F700FE" w:rsidRPr="009348A9" w:rsidTr="00BF4FA8">
        <w:trPr>
          <w:trHeight w:val="340"/>
        </w:trPr>
        <w:tc>
          <w:tcPr>
            <w:tcW w:w="2943" w:type="dxa"/>
            <w:vMerge/>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c>
          <w:tcPr>
            <w:tcW w:w="7655"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r>
      <w:tr w:rsidR="00F700FE" w:rsidRPr="009348A9" w:rsidTr="00BF4FA8">
        <w:trPr>
          <w:trHeight w:val="340"/>
        </w:trPr>
        <w:tc>
          <w:tcPr>
            <w:tcW w:w="2943"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Дата рождения</w:t>
            </w:r>
          </w:p>
        </w:tc>
        <w:tc>
          <w:tcPr>
            <w:tcW w:w="7655"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r>
      <w:tr w:rsidR="00F700FE" w:rsidRPr="009348A9" w:rsidTr="00BF4FA8">
        <w:trPr>
          <w:trHeight w:val="340"/>
        </w:trPr>
        <w:tc>
          <w:tcPr>
            <w:tcW w:w="2943"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Телефон</w:t>
            </w:r>
          </w:p>
        </w:tc>
        <w:tc>
          <w:tcPr>
            <w:tcW w:w="7655"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r>
      <w:tr w:rsidR="00F700FE" w:rsidRPr="009348A9" w:rsidTr="00BF4FA8">
        <w:trPr>
          <w:trHeight w:val="340"/>
        </w:trPr>
        <w:tc>
          <w:tcPr>
            <w:tcW w:w="2943"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r w:rsidRPr="00BF4FA8">
              <w:rPr>
                <w:rFonts w:ascii="Times New Roman" w:eastAsia="Times New Roman" w:hAnsi="Times New Roman"/>
                <w:sz w:val="24"/>
                <w:szCs w:val="24"/>
                <w:lang w:val="en-US" w:eastAsia="ru-RU"/>
              </w:rPr>
              <w:t>E</w:t>
            </w:r>
            <w:r w:rsidRPr="00BF4FA8">
              <w:rPr>
                <w:rFonts w:ascii="Times New Roman" w:eastAsia="Times New Roman" w:hAnsi="Times New Roman"/>
                <w:sz w:val="24"/>
                <w:szCs w:val="24"/>
                <w:lang w:eastAsia="ru-RU"/>
              </w:rPr>
              <w:t>-</w:t>
            </w:r>
            <w:r w:rsidRPr="00BF4FA8">
              <w:rPr>
                <w:rFonts w:ascii="Times New Roman" w:eastAsia="Times New Roman" w:hAnsi="Times New Roman"/>
                <w:sz w:val="24"/>
                <w:szCs w:val="24"/>
                <w:lang w:val="en-US" w:eastAsia="ru-RU"/>
              </w:rPr>
              <w:t>mail</w:t>
            </w:r>
          </w:p>
        </w:tc>
        <w:tc>
          <w:tcPr>
            <w:tcW w:w="7655"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r>
      <w:tr w:rsidR="00F700FE" w:rsidRPr="009348A9" w:rsidTr="00BF4FA8">
        <w:trPr>
          <w:trHeight w:val="340"/>
        </w:trPr>
        <w:tc>
          <w:tcPr>
            <w:tcW w:w="10598" w:type="dxa"/>
            <w:gridSpan w:val="2"/>
            <w:shd w:val="clear" w:color="auto" w:fill="auto"/>
            <w:vAlign w:val="center"/>
          </w:tcPr>
          <w:p w:rsidR="00F700FE" w:rsidRPr="00BF4FA8" w:rsidRDefault="00F700FE" w:rsidP="00BF4FA8">
            <w:pPr>
              <w:spacing w:after="0" w:line="240" w:lineRule="auto"/>
              <w:rPr>
                <w:rFonts w:ascii="Times New Roman" w:eastAsia="Times New Roman" w:hAnsi="Times New Roman"/>
                <w:b/>
                <w:sz w:val="24"/>
                <w:szCs w:val="24"/>
                <w:lang w:eastAsia="ru-RU"/>
              </w:rPr>
            </w:pPr>
            <w:r w:rsidRPr="00BF4FA8">
              <w:rPr>
                <w:rFonts w:ascii="Times New Roman" w:eastAsia="Times New Roman" w:hAnsi="Times New Roman"/>
                <w:b/>
                <w:sz w:val="24"/>
                <w:szCs w:val="24"/>
                <w:lang w:eastAsia="ru-RU"/>
              </w:rPr>
              <w:t xml:space="preserve">8.3. </w:t>
            </w:r>
            <w:proofErr w:type="gramStart"/>
            <w:r w:rsidRPr="00BF4FA8">
              <w:rPr>
                <w:rFonts w:ascii="Times New Roman" w:eastAsia="Times New Roman" w:hAnsi="Times New Roman"/>
                <w:b/>
                <w:sz w:val="24"/>
                <w:szCs w:val="24"/>
                <w:lang w:eastAsia="ru-RU"/>
              </w:rPr>
              <w:t>Обучающийся  и</w:t>
            </w:r>
            <w:proofErr w:type="gramEnd"/>
            <w:r w:rsidRPr="00BF4FA8">
              <w:rPr>
                <w:rFonts w:ascii="Times New Roman" w:eastAsia="Times New Roman" w:hAnsi="Times New Roman"/>
                <w:b/>
                <w:sz w:val="24"/>
                <w:szCs w:val="24"/>
                <w:lang w:eastAsia="ru-RU"/>
              </w:rPr>
              <w:t>/или Заказчик</w:t>
            </w:r>
          </w:p>
        </w:tc>
      </w:tr>
      <w:tr w:rsidR="00F700FE" w:rsidRPr="009348A9" w:rsidTr="00BF4FA8">
        <w:trPr>
          <w:trHeight w:val="340"/>
        </w:trPr>
        <w:tc>
          <w:tcPr>
            <w:tcW w:w="2943" w:type="dxa"/>
            <w:vMerge w:val="restart"/>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Фамилия, имя, отчество</w:t>
            </w:r>
          </w:p>
        </w:tc>
        <w:tc>
          <w:tcPr>
            <w:tcW w:w="7655"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r>
      <w:tr w:rsidR="00F700FE" w:rsidRPr="009348A9" w:rsidTr="00BF4FA8">
        <w:trPr>
          <w:trHeight w:val="340"/>
        </w:trPr>
        <w:tc>
          <w:tcPr>
            <w:tcW w:w="2943" w:type="dxa"/>
            <w:vMerge/>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c>
          <w:tcPr>
            <w:tcW w:w="7655"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r>
      <w:tr w:rsidR="00F700FE" w:rsidRPr="009348A9" w:rsidTr="00BF4FA8">
        <w:trPr>
          <w:trHeight w:val="340"/>
        </w:trPr>
        <w:tc>
          <w:tcPr>
            <w:tcW w:w="2943" w:type="dxa"/>
            <w:vMerge/>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c>
          <w:tcPr>
            <w:tcW w:w="7655"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r>
      <w:tr w:rsidR="00F700FE" w:rsidRPr="009348A9" w:rsidTr="00BF4FA8">
        <w:trPr>
          <w:trHeight w:val="340"/>
        </w:trPr>
        <w:tc>
          <w:tcPr>
            <w:tcW w:w="2943" w:type="dxa"/>
            <w:vMerge w:val="restart"/>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Адрес места жительства</w:t>
            </w:r>
          </w:p>
        </w:tc>
        <w:tc>
          <w:tcPr>
            <w:tcW w:w="7655"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r>
      <w:tr w:rsidR="00F700FE" w:rsidRPr="009348A9" w:rsidTr="00BF4FA8">
        <w:trPr>
          <w:trHeight w:val="340"/>
        </w:trPr>
        <w:tc>
          <w:tcPr>
            <w:tcW w:w="2943" w:type="dxa"/>
            <w:vMerge/>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c>
          <w:tcPr>
            <w:tcW w:w="7655"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r>
      <w:tr w:rsidR="00F700FE" w:rsidRPr="009348A9" w:rsidTr="00BF4FA8">
        <w:trPr>
          <w:trHeight w:val="340"/>
        </w:trPr>
        <w:tc>
          <w:tcPr>
            <w:tcW w:w="2943" w:type="dxa"/>
            <w:vMerge w:val="restart"/>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 xml:space="preserve">Банковские реквизиты </w:t>
            </w:r>
            <w:r w:rsidRPr="00BF4FA8">
              <w:rPr>
                <w:rFonts w:ascii="Times New Roman" w:eastAsia="Times New Roman" w:hAnsi="Times New Roman"/>
                <w:sz w:val="24"/>
                <w:szCs w:val="24"/>
                <w:lang w:eastAsia="ru-RU"/>
              </w:rPr>
              <w:br/>
            </w:r>
            <w:r w:rsidRPr="00BF4FA8">
              <w:rPr>
                <w:rFonts w:ascii="Times New Roman" w:eastAsia="Times New Roman" w:hAnsi="Times New Roman"/>
                <w:i/>
                <w:sz w:val="24"/>
                <w:szCs w:val="24"/>
                <w:lang w:eastAsia="ru-RU"/>
              </w:rPr>
              <w:t>(при наличии)</w:t>
            </w:r>
          </w:p>
        </w:tc>
        <w:tc>
          <w:tcPr>
            <w:tcW w:w="7655"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r>
      <w:tr w:rsidR="00F700FE" w:rsidRPr="009348A9" w:rsidTr="00BF4FA8">
        <w:trPr>
          <w:trHeight w:val="340"/>
        </w:trPr>
        <w:tc>
          <w:tcPr>
            <w:tcW w:w="2943" w:type="dxa"/>
            <w:vMerge/>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c>
          <w:tcPr>
            <w:tcW w:w="7655"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r>
      <w:tr w:rsidR="00F700FE" w:rsidRPr="009348A9" w:rsidTr="00BF4FA8">
        <w:trPr>
          <w:trHeight w:val="340"/>
        </w:trPr>
        <w:tc>
          <w:tcPr>
            <w:tcW w:w="2943" w:type="dxa"/>
            <w:vMerge/>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c>
          <w:tcPr>
            <w:tcW w:w="7655"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r>
      <w:tr w:rsidR="00F700FE" w:rsidRPr="009348A9" w:rsidTr="00BF4FA8">
        <w:trPr>
          <w:trHeight w:val="340"/>
        </w:trPr>
        <w:tc>
          <w:tcPr>
            <w:tcW w:w="2943" w:type="dxa"/>
            <w:vMerge w:val="restart"/>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Паспорт: серия, номер, когда и кем выдан</w:t>
            </w:r>
          </w:p>
        </w:tc>
        <w:tc>
          <w:tcPr>
            <w:tcW w:w="7655"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r>
      <w:tr w:rsidR="00F700FE" w:rsidRPr="009348A9" w:rsidTr="00BF4FA8">
        <w:trPr>
          <w:trHeight w:val="340"/>
        </w:trPr>
        <w:tc>
          <w:tcPr>
            <w:tcW w:w="2943" w:type="dxa"/>
            <w:vMerge/>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c>
          <w:tcPr>
            <w:tcW w:w="7655"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r>
      <w:tr w:rsidR="00F700FE" w:rsidRPr="009348A9" w:rsidTr="00BF4FA8">
        <w:trPr>
          <w:trHeight w:val="340"/>
        </w:trPr>
        <w:tc>
          <w:tcPr>
            <w:tcW w:w="2943" w:type="dxa"/>
            <w:vMerge/>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c>
          <w:tcPr>
            <w:tcW w:w="7655"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r>
      <w:tr w:rsidR="00F700FE" w:rsidRPr="009348A9" w:rsidTr="00BF4FA8">
        <w:trPr>
          <w:trHeight w:val="340"/>
        </w:trPr>
        <w:tc>
          <w:tcPr>
            <w:tcW w:w="2943"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Дата рождения</w:t>
            </w:r>
          </w:p>
        </w:tc>
        <w:tc>
          <w:tcPr>
            <w:tcW w:w="7655"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r>
      <w:tr w:rsidR="00F700FE" w:rsidRPr="009348A9" w:rsidTr="00BF4FA8">
        <w:trPr>
          <w:trHeight w:val="340"/>
        </w:trPr>
        <w:tc>
          <w:tcPr>
            <w:tcW w:w="2943"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r w:rsidRPr="00BF4FA8">
              <w:rPr>
                <w:rFonts w:ascii="Times New Roman" w:eastAsia="Times New Roman" w:hAnsi="Times New Roman"/>
                <w:sz w:val="24"/>
                <w:szCs w:val="24"/>
                <w:lang w:eastAsia="ru-RU"/>
              </w:rPr>
              <w:t>Телефон</w:t>
            </w:r>
          </w:p>
        </w:tc>
        <w:tc>
          <w:tcPr>
            <w:tcW w:w="7655"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r>
      <w:tr w:rsidR="00F700FE" w:rsidRPr="009348A9" w:rsidTr="00BF4FA8">
        <w:trPr>
          <w:trHeight w:val="340"/>
        </w:trPr>
        <w:tc>
          <w:tcPr>
            <w:tcW w:w="2943"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r w:rsidRPr="00BF4FA8">
              <w:rPr>
                <w:rFonts w:ascii="Times New Roman" w:eastAsia="Times New Roman" w:hAnsi="Times New Roman"/>
                <w:sz w:val="24"/>
                <w:szCs w:val="24"/>
                <w:lang w:val="en-US" w:eastAsia="ru-RU"/>
              </w:rPr>
              <w:t>E</w:t>
            </w:r>
            <w:r w:rsidRPr="00BF4FA8">
              <w:rPr>
                <w:rFonts w:ascii="Times New Roman" w:eastAsia="Times New Roman" w:hAnsi="Times New Roman"/>
                <w:sz w:val="24"/>
                <w:szCs w:val="24"/>
                <w:lang w:eastAsia="ru-RU"/>
              </w:rPr>
              <w:t>-</w:t>
            </w:r>
            <w:r w:rsidRPr="00BF4FA8">
              <w:rPr>
                <w:rFonts w:ascii="Times New Roman" w:eastAsia="Times New Roman" w:hAnsi="Times New Roman"/>
                <w:sz w:val="24"/>
                <w:szCs w:val="24"/>
                <w:lang w:val="en-US" w:eastAsia="ru-RU"/>
              </w:rPr>
              <w:t>mail</w:t>
            </w:r>
          </w:p>
        </w:tc>
        <w:tc>
          <w:tcPr>
            <w:tcW w:w="7655" w:type="dxa"/>
            <w:shd w:val="clear" w:color="auto" w:fill="auto"/>
            <w:vAlign w:val="center"/>
          </w:tcPr>
          <w:p w:rsidR="00F700FE" w:rsidRPr="00BF4FA8" w:rsidRDefault="00F700FE" w:rsidP="00BF4FA8">
            <w:pPr>
              <w:spacing w:after="0" w:line="240" w:lineRule="auto"/>
              <w:rPr>
                <w:rFonts w:ascii="Times New Roman" w:eastAsia="Times New Roman" w:hAnsi="Times New Roman"/>
                <w:sz w:val="24"/>
                <w:szCs w:val="24"/>
                <w:lang w:eastAsia="ru-RU"/>
              </w:rPr>
            </w:pPr>
          </w:p>
        </w:tc>
      </w:tr>
    </w:tbl>
    <w:p w:rsidR="00F700FE" w:rsidRPr="00BF4FA8" w:rsidRDefault="00F700FE" w:rsidP="00F700FE">
      <w:pPr>
        <w:spacing w:after="0" w:line="240" w:lineRule="auto"/>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3485"/>
        <w:gridCol w:w="3485"/>
        <w:gridCol w:w="3486"/>
      </w:tblGrid>
      <w:tr w:rsidR="00F700FE" w:rsidRPr="009348A9" w:rsidTr="00BF4FA8">
        <w:tc>
          <w:tcPr>
            <w:tcW w:w="3485" w:type="dxa"/>
            <w:shd w:val="clear" w:color="auto" w:fill="auto"/>
          </w:tcPr>
          <w:p w:rsidR="00F700FE" w:rsidRPr="00BF4FA8" w:rsidRDefault="00F700FE" w:rsidP="00BF4FA8">
            <w:pPr>
              <w:spacing w:after="0" w:line="240" w:lineRule="auto"/>
              <w:jc w:val="center"/>
              <w:rPr>
                <w:rFonts w:ascii="Times New Roman" w:eastAsia="Times New Roman" w:hAnsi="Times New Roman"/>
                <w:b/>
                <w:sz w:val="24"/>
                <w:szCs w:val="24"/>
                <w:lang w:eastAsia="ru-RU"/>
              </w:rPr>
            </w:pPr>
            <w:r w:rsidRPr="00BF4FA8">
              <w:rPr>
                <w:rFonts w:ascii="Times New Roman" w:eastAsia="Times New Roman" w:hAnsi="Times New Roman"/>
                <w:b/>
                <w:sz w:val="24"/>
                <w:szCs w:val="24"/>
                <w:lang w:eastAsia="ru-RU"/>
              </w:rPr>
              <w:t>Исполнитель</w:t>
            </w:r>
          </w:p>
          <w:p w:rsidR="00F700FE" w:rsidRPr="00BF4FA8" w:rsidRDefault="00F700FE" w:rsidP="00BF4FA8">
            <w:pPr>
              <w:spacing w:after="0" w:line="240" w:lineRule="auto"/>
              <w:jc w:val="center"/>
              <w:rPr>
                <w:rFonts w:ascii="Times New Roman" w:eastAsia="Times New Roman" w:hAnsi="Times New Roman"/>
                <w:b/>
                <w:sz w:val="24"/>
                <w:szCs w:val="24"/>
                <w:lang w:eastAsia="ru-RU"/>
              </w:rPr>
            </w:pPr>
          </w:p>
          <w:p w:rsidR="00F700FE" w:rsidRPr="00BF4FA8" w:rsidRDefault="00F700FE" w:rsidP="00A10BF0">
            <w:pPr>
              <w:spacing w:after="0" w:line="240" w:lineRule="auto"/>
              <w:jc w:val="center"/>
              <w:rPr>
                <w:rFonts w:ascii="Times New Roman" w:hAnsi="Times New Roman"/>
                <w:sz w:val="24"/>
                <w:szCs w:val="24"/>
              </w:rPr>
            </w:pPr>
            <w:r w:rsidRPr="00BF4FA8">
              <w:rPr>
                <w:rFonts w:ascii="Times New Roman" w:hAnsi="Times New Roman"/>
                <w:sz w:val="24"/>
                <w:szCs w:val="24"/>
              </w:rPr>
              <w:br/>
              <w:t>________________</w:t>
            </w:r>
          </w:p>
        </w:tc>
        <w:tc>
          <w:tcPr>
            <w:tcW w:w="3485" w:type="dxa"/>
            <w:shd w:val="clear" w:color="auto" w:fill="auto"/>
          </w:tcPr>
          <w:p w:rsidR="00F700FE" w:rsidRPr="00BF4FA8" w:rsidRDefault="00F700FE" w:rsidP="00BF4FA8">
            <w:pPr>
              <w:spacing w:after="0" w:line="240" w:lineRule="auto"/>
              <w:jc w:val="center"/>
              <w:rPr>
                <w:rFonts w:ascii="Times New Roman" w:hAnsi="Times New Roman"/>
                <w:sz w:val="24"/>
                <w:szCs w:val="24"/>
              </w:rPr>
            </w:pPr>
            <w:r w:rsidRPr="00BF4FA8">
              <w:rPr>
                <w:rFonts w:ascii="Times New Roman" w:eastAsia="Times New Roman" w:hAnsi="Times New Roman"/>
                <w:b/>
                <w:sz w:val="24"/>
                <w:szCs w:val="24"/>
                <w:lang w:eastAsia="ru-RU"/>
              </w:rPr>
              <w:t>Заказчик</w:t>
            </w:r>
          </w:p>
        </w:tc>
        <w:tc>
          <w:tcPr>
            <w:tcW w:w="3486" w:type="dxa"/>
            <w:shd w:val="clear" w:color="auto" w:fill="auto"/>
          </w:tcPr>
          <w:p w:rsidR="00F700FE" w:rsidRPr="00BF4FA8" w:rsidRDefault="00F700FE" w:rsidP="00BF4FA8">
            <w:pPr>
              <w:spacing w:after="0" w:line="240" w:lineRule="auto"/>
              <w:jc w:val="center"/>
              <w:rPr>
                <w:rFonts w:ascii="Times New Roman" w:hAnsi="Times New Roman"/>
                <w:sz w:val="24"/>
                <w:szCs w:val="24"/>
              </w:rPr>
            </w:pPr>
            <w:r w:rsidRPr="00BF4FA8">
              <w:rPr>
                <w:rFonts w:ascii="Times New Roman" w:eastAsia="Times New Roman" w:hAnsi="Times New Roman"/>
                <w:b/>
                <w:sz w:val="24"/>
                <w:szCs w:val="24"/>
                <w:lang w:eastAsia="ru-RU"/>
              </w:rPr>
              <w:t>Обучающийся</w:t>
            </w:r>
          </w:p>
        </w:tc>
      </w:tr>
      <w:tr w:rsidR="00F700FE" w:rsidRPr="009348A9" w:rsidTr="00BF4FA8">
        <w:tc>
          <w:tcPr>
            <w:tcW w:w="3485" w:type="dxa"/>
            <w:shd w:val="clear" w:color="auto" w:fill="auto"/>
          </w:tcPr>
          <w:p w:rsidR="00F700FE" w:rsidRPr="00BF4FA8" w:rsidRDefault="00F700FE" w:rsidP="00BF4FA8">
            <w:pPr>
              <w:spacing w:after="0" w:line="240" w:lineRule="auto"/>
              <w:jc w:val="center"/>
              <w:rPr>
                <w:rFonts w:ascii="Times New Roman" w:hAnsi="Times New Roman"/>
                <w:sz w:val="24"/>
                <w:szCs w:val="24"/>
              </w:rPr>
            </w:pPr>
          </w:p>
        </w:tc>
        <w:tc>
          <w:tcPr>
            <w:tcW w:w="3485" w:type="dxa"/>
            <w:shd w:val="clear" w:color="auto" w:fill="auto"/>
          </w:tcPr>
          <w:p w:rsidR="00F700FE" w:rsidRPr="00BF4FA8" w:rsidRDefault="00F700FE" w:rsidP="00BF4FA8">
            <w:pPr>
              <w:spacing w:after="0" w:line="240" w:lineRule="auto"/>
              <w:jc w:val="center"/>
              <w:rPr>
                <w:rFonts w:ascii="Times New Roman" w:hAnsi="Times New Roman"/>
                <w:sz w:val="24"/>
                <w:szCs w:val="24"/>
              </w:rPr>
            </w:pPr>
          </w:p>
        </w:tc>
        <w:tc>
          <w:tcPr>
            <w:tcW w:w="3486" w:type="dxa"/>
            <w:shd w:val="clear" w:color="auto" w:fill="auto"/>
          </w:tcPr>
          <w:p w:rsidR="00F700FE" w:rsidRPr="00BF4FA8" w:rsidRDefault="00F700FE" w:rsidP="00BF4FA8">
            <w:pPr>
              <w:spacing w:after="0" w:line="240" w:lineRule="auto"/>
              <w:jc w:val="center"/>
              <w:rPr>
                <w:rFonts w:ascii="Times New Roman" w:hAnsi="Times New Roman"/>
                <w:sz w:val="24"/>
                <w:szCs w:val="24"/>
              </w:rPr>
            </w:pPr>
          </w:p>
        </w:tc>
      </w:tr>
      <w:tr w:rsidR="00F700FE" w:rsidRPr="009348A9" w:rsidTr="00BF4FA8">
        <w:tc>
          <w:tcPr>
            <w:tcW w:w="3485" w:type="dxa"/>
            <w:shd w:val="clear" w:color="auto" w:fill="auto"/>
          </w:tcPr>
          <w:p w:rsidR="00F700FE" w:rsidRPr="00BF4FA8" w:rsidRDefault="00F700FE" w:rsidP="00BF4FA8">
            <w:pPr>
              <w:spacing w:after="0" w:line="240" w:lineRule="auto"/>
              <w:jc w:val="center"/>
              <w:rPr>
                <w:rFonts w:ascii="Times New Roman" w:hAnsi="Times New Roman"/>
                <w:sz w:val="24"/>
                <w:szCs w:val="24"/>
              </w:rPr>
            </w:pPr>
          </w:p>
          <w:p w:rsidR="00F700FE" w:rsidRPr="00BF4FA8" w:rsidRDefault="00F700FE" w:rsidP="00BF4FA8">
            <w:pPr>
              <w:spacing w:after="0" w:line="240" w:lineRule="auto"/>
              <w:jc w:val="center"/>
              <w:rPr>
                <w:rFonts w:ascii="Times New Roman" w:hAnsi="Times New Roman"/>
                <w:sz w:val="24"/>
                <w:szCs w:val="24"/>
              </w:rPr>
            </w:pPr>
            <w:r w:rsidRPr="00BF4FA8">
              <w:rPr>
                <w:rFonts w:ascii="Times New Roman" w:hAnsi="Times New Roman"/>
                <w:sz w:val="24"/>
                <w:szCs w:val="24"/>
              </w:rPr>
              <w:t>__________________</w:t>
            </w:r>
          </w:p>
        </w:tc>
        <w:tc>
          <w:tcPr>
            <w:tcW w:w="3485" w:type="dxa"/>
            <w:shd w:val="clear" w:color="auto" w:fill="auto"/>
          </w:tcPr>
          <w:p w:rsidR="00F700FE" w:rsidRPr="00BF4FA8" w:rsidRDefault="00F700FE" w:rsidP="00BF4FA8">
            <w:pPr>
              <w:spacing w:after="0" w:line="240" w:lineRule="auto"/>
              <w:jc w:val="center"/>
              <w:rPr>
                <w:rFonts w:ascii="Times New Roman" w:hAnsi="Times New Roman"/>
                <w:sz w:val="24"/>
                <w:szCs w:val="24"/>
              </w:rPr>
            </w:pPr>
          </w:p>
          <w:p w:rsidR="00F700FE" w:rsidRPr="00BF4FA8" w:rsidRDefault="00F700FE" w:rsidP="00BF4FA8">
            <w:pPr>
              <w:spacing w:after="0" w:line="240" w:lineRule="auto"/>
              <w:jc w:val="center"/>
              <w:rPr>
                <w:rFonts w:ascii="Times New Roman" w:hAnsi="Times New Roman"/>
                <w:sz w:val="24"/>
                <w:szCs w:val="24"/>
              </w:rPr>
            </w:pPr>
            <w:r w:rsidRPr="00BF4FA8">
              <w:rPr>
                <w:rFonts w:ascii="Times New Roman" w:hAnsi="Times New Roman"/>
                <w:sz w:val="24"/>
                <w:szCs w:val="24"/>
              </w:rPr>
              <w:t>__________________</w:t>
            </w:r>
          </w:p>
        </w:tc>
        <w:tc>
          <w:tcPr>
            <w:tcW w:w="3486" w:type="dxa"/>
            <w:shd w:val="clear" w:color="auto" w:fill="auto"/>
          </w:tcPr>
          <w:p w:rsidR="00F700FE" w:rsidRPr="00BF4FA8" w:rsidRDefault="00F700FE" w:rsidP="00BF4FA8">
            <w:pPr>
              <w:spacing w:after="0" w:line="240" w:lineRule="auto"/>
              <w:jc w:val="center"/>
              <w:rPr>
                <w:rFonts w:ascii="Times New Roman" w:hAnsi="Times New Roman"/>
                <w:sz w:val="24"/>
                <w:szCs w:val="24"/>
              </w:rPr>
            </w:pPr>
          </w:p>
          <w:p w:rsidR="00F700FE" w:rsidRPr="00BF4FA8" w:rsidRDefault="00F700FE" w:rsidP="00BF4FA8">
            <w:pPr>
              <w:spacing w:after="0" w:line="240" w:lineRule="auto"/>
              <w:jc w:val="center"/>
              <w:rPr>
                <w:rFonts w:ascii="Times New Roman" w:hAnsi="Times New Roman"/>
                <w:sz w:val="24"/>
                <w:szCs w:val="24"/>
              </w:rPr>
            </w:pPr>
            <w:r w:rsidRPr="00BF4FA8">
              <w:rPr>
                <w:rFonts w:ascii="Times New Roman" w:hAnsi="Times New Roman"/>
                <w:sz w:val="24"/>
                <w:szCs w:val="24"/>
              </w:rPr>
              <w:t>__________________</w:t>
            </w:r>
          </w:p>
        </w:tc>
      </w:tr>
      <w:tr w:rsidR="00F700FE" w:rsidRPr="009348A9" w:rsidTr="00BF4FA8">
        <w:tc>
          <w:tcPr>
            <w:tcW w:w="3485" w:type="dxa"/>
            <w:shd w:val="clear" w:color="auto" w:fill="auto"/>
          </w:tcPr>
          <w:p w:rsidR="00F700FE" w:rsidRPr="00BF4FA8" w:rsidRDefault="00F700FE" w:rsidP="00BF4FA8">
            <w:pPr>
              <w:spacing w:after="0" w:line="240" w:lineRule="auto"/>
              <w:jc w:val="center"/>
              <w:rPr>
                <w:rFonts w:ascii="Times New Roman" w:hAnsi="Times New Roman"/>
                <w:sz w:val="24"/>
                <w:szCs w:val="24"/>
              </w:rPr>
            </w:pPr>
            <w:proofErr w:type="spellStart"/>
            <w:r w:rsidRPr="00BF4FA8">
              <w:rPr>
                <w:rFonts w:ascii="Times New Roman" w:hAnsi="Times New Roman"/>
                <w:sz w:val="24"/>
                <w:szCs w:val="24"/>
              </w:rPr>
              <w:t>м.п</w:t>
            </w:r>
            <w:proofErr w:type="spellEnd"/>
            <w:r w:rsidRPr="00BF4FA8">
              <w:rPr>
                <w:rFonts w:ascii="Times New Roman" w:hAnsi="Times New Roman"/>
                <w:sz w:val="24"/>
                <w:szCs w:val="24"/>
              </w:rPr>
              <w:t>.</w:t>
            </w:r>
          </w:p>
        </w:tc>
        <w:tc>
          <w:tcPr>
            <w:tcW w:w="3485" w:type="dxa"/>
            <w:shd w:val="clear" w:color="auto" w:fill="auto"/>
          </w:tcPr>
          <w:p w:rsidR="00F700FE" w:rsidRPr="00BF4FA8" w:rsidRDefault="00F700FE" w:rsidP="00BF4FA8">
            <w:pPr>
              <w:spacing w:after="0" w:line="240" w:lineRule="auto"/>
              <w:jc w:val="center"/>
              <w:rPr>
                <w:rFonts w:ascii="Times New Roman" w:hAnsi="Times New Roman"/>
                <w:sz w:val="24"/>
                <w:szCs w:val="24"/>
              </w:rPr>
            </w:pPr>
            <w:proofErr w:type="spellStart"/>
            <w:r w:rsidRPr="00BF4FA8">
              <w:rPr>
                <w:rFonts w:ascii="Times New Roman" w:hAnsi="Times New Roman"/>
                <w:sz w:val="24"/>
                <w:szCs w:val="24"/>
              </w:rPr>
              <w:t>м.п</w:t>
            </w:r>
            <w:proofErr w:type="spellEnd"/>
            <w:r w:rsidRPr="00BF4FA8">
              <w:rPr>
                <w:rFonts w:ascii="Times New Roman" w:hAnsi="Times New Roman"/>
                <w:sz w:val="24"/>
                <w:szCs w:val="24"/>
              </w:rPr>
              <w:t>.</w:t>
            </w:r>
          </w:p>
        </w:tc>
        <w:tc>
          <w:tcPr>
            <w:tcW w:w="3486" w:type="dxa"/>
            <w:shd w:val="clear" w:color="auto" w:fill="auto"/>
          </w:tcPr>
          <w:p w:rsidR="00F700FE" w:rsidRPr="00BF4FA8" w:rsidRDefault="00F700FE" w:rsidP="00BF4FA8">
            <w:pPr>
              <w:spacing w:after="0" w:line="240" w:lineRule="auto"/>
              <w:jc w:val="center"/>
              <w:rPr>
                <w:rFonts w:ascii="Times New Roman" w:hAnsi="Times New Roman"/>
                <w:sz w:val="24"/>
                <w:szCs w:val="24"/>
              </w:rPr>
            </w:pPr>
          </w:p>
        </w:tc>
      </w:tr>
    </w:tbl>
    <w:p w:rsidR="00F700FE" w:rsidRPr="00BF4FA8" w:rsidRDefault="00F700FE" w:rsidP="00F700FE">
      <w:pPr>
        <w:tabs>
          <w:tab w:val="left" w:pos="567"/>
        </w:tabs>
        <w:spacing w:after="0" w:line="240" w:lineRule="auto"/>
        <w:rPr>
          <w:rFonts w:ascii="Times New Roman" w:eastAsia="Times New Roman" w:hAnsi="Times New Roman"/>
          <w:sz w:val="24"/>
          <w:szCs w:val="24"/>
          <w:lang w:eastAsia="ru-RU"/>
        </w:rPr>
      </w:pPr>
    </w:p>
    <w:p w:rsidR="00B85250" w:rsidRDefault="004A56ED"/>
    <w:sectPr w:rsidR="00B85250" w:rsidSect="000D4366">
      <w:footerReference w:type="default" r:id="rId12"/>
      <w:pgSz w:w="11906" w:h="16838"/>
      <w:pgMar w:top="720" w:right="720" w:bottom="720" w:left="720" w:header="70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56ED" w:rsidRDefault="004A56ED">
      <w:pPr>
        <w:spacing w:after="0" w:line="240" w:lineRule="auto"/>
      </w:pPr>
      <w:r>
        <w:separator/>
      </w:r>
    </w:p>
  </w:endnote>
  <w:endnote w:type="continuationSeparator" w:id="0">
    <w:p w:rsidR="004A56ED" w:rsidRDefault="004A5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9500763"/>
      <w:docPartObj>
        <w:docPartGallery w:val="Page Numbers (Bottom of Page)"/>
        <w:docPartUnique/>
      </w:docPartObj>
    </w:sdtPr>
    <w:sdtEndPr/>
    <w:sdtContent>
      <w:p w:rsidR="00B33ED0" w:rsidRDefault="00F700FE">
        <w:pPr>
          <w:pStyle w:val="a3"/>
          <w:jc w:val="right"/>
        </w:pPr>
        <w:r>
          <w:fldChar w:fldCharType="begin"/>
        </w:r>
        <w:r>
          <w:instrText>PAGE   \* MERGEFORMAT</w:instrText>
        </w:r>
        <w:r>
          <w:fldChar w:fldCharType="separate"/>
        </w:r>
        <w:r w:rsidR="006B5382">
          <w:rPr>
            <w:noProof/>
          </w:rPr>
          <w:t>5</w:t>
        </w:r>
        <w:r>
          <w:fldChar w:fldCharType="end"/>
        </w:r>
      </w:p>
    </w:sdtContent>
  </w:sdt>
  <w:p w:rsidR="00B33ED0" w:rsidRDefault="004A56E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56ED" w:rsidRDefault="004A56ED">
      <w:pPr>
        <w:spacing w:after="0" w:line="240" w:lineRule="auto"/>
      </w:pPr>
      <w:r>
        <w:separator/>
      </w:r>
    </w:p>
  </w:footnote>
  <w:footnote w:type="continuationSeparator" w:id="0">
    <w:p w:rsidR="004A56ED" w:rsidRDefault="004A5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C059F7"/>
    <w:multiLevelType w:val="multilevel"/>
    <w:tmpl w:val="594E9780"/>
    <w:lvl w:ilvl="0">
      <w:start w:val="1"/>
      <w:numFmt w:val="decimal"/>
      <w:lvlText w:val="%1."/>
      <w:lvlJc w:val="left"/>
      <w:pPr>
        <w:ind w:left="3900" w:hanging="360"/>
      </w:pPr>
      <w:rPr>
        <w:rFonts w:hint="default"/>
      </w:rPr>
    </w:lvl>
    <w:lvl w:ilvl="1">
      <w:start w:val="1"/>
      <w:numFmt w:val="decimal"/>
      <w:isLgl/>
      <w:lvlText w:val="%1.%2."/>
      <w:lvlJc w:val="left"/>
      <w:pPr>
        <w:ind w:left="4755" w:hanging="1215"/>
      </w:pPr>
      <w:rPr>
        <w:rFonts w:hint="default"/>
        <w:color w:val="auto"/>
      </w:rPr>
    </w:lvl>
    <w:lvl w:ilvl="2">
      <w:start w:val="1"/>
      <w:numFmt w:val="decimal"/>
      <w:isLgl/>
      <w:lvlText w:val="%1.%2.%3."/>
      <w:lvlJc w:val="left"/>
      <w:pPr>
        <w:ind w:left="4755" w:hanging="1215"/>
      </w:pPr>
      <w:rPr>
        <w:rFonts w:hint="default"/>
      </w:rPr>
    </w:lvl>
    <w:lvl w:ilvl="3">
      <w:start w:val="1"/>
      <w:numFmt w:val="decimal"/>
      <w:isLgl/>
      <w:lvlText w:val="%1.%2.%3.%4."/>
      <w:lvlJc w:val="left"/>
      <w:pPr>
        <w:ind w:left="4755" w:hanging="1215"/>
      </w:pPr>
      <w:rPr>
        <w:rFonts w:hint="default"/>
      </w:rPr>
    </w:lvl>
    <w:lvl w:ilvl="4">
      <w:start w:val="1"/>
      <w:numFmt w:val="decimal"/>
      <w:isLgl/>
      <w:lvlText w:val="%1.%2.%3.%4.%5."/>
      <w:lvlJc w:val="left"/>
      <w:pPr>
        <w:ind w:left="4755" w:hanging="1215"/>
      </w:pPr>
      <w:rPr>
        <w:rFonts w:hint="default"/>
      </w:rPr>
    </w:lvl>
    <w:lvl w:ilvl="5">
      <w:start w:val="1"/>
      <w:numFmt w:val="decimal"/>
      <w:isLgl/>
      <w:lvlText w:val="%1.%2.%3.%4.%5.%6."/>
      <w:lvlJc w:val="left"/>
      <w:pPr>
        <w:ind w:left="4755" w:hanging="1215"/>
      </w:pPr>
      <w:rPr>
        <w:rFonts w:hint="default"/>
      </w:rPr>
    </w:lvl>
    <w:lvl w:ilvl="6">
      <w:start w:val="1"/>
      <w:numFmt w:val="decimal"/>
      <w:isLgl/>
      <w:lvlText w:val="%1.%2.%3.%4.%5.%6.%7."/>
      <w:lvlJc w:val="left"/>
      <w:pPr>
        <w:ind w:left="4980" w:hanging="1440"/>
      </w:pPr>
      <w:rPr>
        <w:rFonts w:hint="default"/>
      </w:rPr>
    </w:lvl>
    <w:lvl w:ilvl="7">
      <w:start w:val="1"/>
      <w:numFmt w:val="decimal"/>
      <w:isLgl/>
      <w:lvlText w:val="%1.%2.%3.%4.%5.%6.%7.%8."/>
      <w:lvlJc w:val="left"/>
      <w:pPr>
        <w:ind w:left="4980" w:hanging="1440"/>
      </w:pPr>
      <w:rPr>
        <w:rFonts w:hint="default"/>
      </w:rPr>
    </w:lvl>
    <w:lvl w:ilvl="8">
      <w:start w:val="1"/>
      <w:numFmt w:val="decimal"/>
      <w:isLgl/>
      <w:lvlText w:val="%1.%2.%3.%4.%5.%6.%7.%8.%9."/>
      <w:lvlJc w:val="left"/>
      <w:pPr>
        <w:ind w:left="5340" w:hanging="1800"/>
      </w:pPr>
      <w:rPr>
        <w:rFonts w:hint="default"/>
      </w:rPr>
    </w:lvl>
  </w:abstractNum>
  <w:abstractNum w:abstractNumId="1" w15:restartNumberingAfterBreak="0">
    <w:nsid w:val="726B39A9"/>
    <w:multiLevelType w:val="hybridMultilevel"/>
    <w:tmpl w:val="852C4E70"/>
    <w:lvl w:ilvl="0" w:tplc="2B00E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0FE"/>
    <w:rsid w:val="000E5746"/>
    <w:rsid w:val="00290F17"/>
    <w:rsid w:val="004A4A0C"/>
    <w:rsid w:val="004A56ED"/>
    <w:rsid w:val="004D7149"/>
    <w:rsid w:val="006B5382"/>
    <w:rsid w:val="007A68FF"/>
    <w:rsid w:val="00877904"/>
    <w:rsid w:val="008D5B55"/>
    <w:rsid w:val="00A10BF0"/>
    <w:rsid w:val="00AC4AE3"/>
    <w:rsid w:val="00DA2A82"/>
    <w:rsid w:val="00EB5071"/>
    <w:rsid w:val="00F70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F0E405-5BDA-47E5-B1A8-D7CB3531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0F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700F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700FE"/>
    <w:rPr>
      <w:rFonts w:ascii="Calibri" w:eastAsia="Calibri" w:hAnsi="Calibri" w:cs="Times New Roman"/>
    </w:rPr>
  </w:style>
  <w:style w:type="paragraph" w:styleId="a5">
    <w:name w:val="Block Text"/>
    <w:basedOn w:val="a"/>
    <w:rsid w:val="00F700FE"/>
    <w:pPr>
      <w:spacing w:after="0" w:line="240" w:lineRule="auto"/>
      <w:ind w:left="1701" w:right="-101" w:hanging="283"/>
    </w:pPr>
    <w:rPr>
      <w:rFonts w:ascii="Times New Roman" w:eastAsia="Times New Roman" w:hAnsi="Times New Roman"/>
      <w:sz w:val="24"/>
      <w:szCs w:val="20"/>
      <w:lang w:eastAsia="ru-RU"/>
    </w:rPr>
  </w:style>
  <w:style w:type="paragraph" w:styleId="a6">
    <w:name w:val="Plain Text"/>
    <w:basedOn w:val="a"/>
    <w:link w:val="a7"/>
    <w:rsid w:val="00F700FE"/>
    <w:pPr>
      <w:spacing w:after="0" w:line="240" w:lineRule="auto"/>
    </w:pPr>
    <w:rPr>
      <w:rFonts w:ascii="Courier New" w:eastAsia="Times New Roman" w:hAnsi="Courier New"/>
      <w:sz w:val="20"/>
      <w:szCs w:val="20"/>
      <w:lang w:eastAsia="ru-RU"/>
    </w:rPr>
  </w:style>
  <w:style w:type="character" w:customStyle="1" w:styleId="a7">
    <w:name w:val="Текст Знак"/>
    <w:basedOn w:val="a0"/>
    <w:link w:val="a6"/>
    <w:rsid w:val="00F700FE"/>
    <w:rPr>
      <w:rFonts w:ascii="Courier New" w:eastAsia="Times New Roman" w:hAnsi="Courier New" w:cs="Times New Roman"/>
      <w:sz w:val="20"/>
      <w:szCs w:val="20"/>
      <w:lang w:eastAsia="ru-RU"/>
    </w:rPr>
  </w:style>
  <w:style w:type="paragraph" w:styleId="a8">
    <w:name w:val="List Paragraph"/>
    <w:basedOn w:val="a"/>
    <w:uiPriority w:val="34"/>
    <w:qFormat/>
    <w:rsid w:val="00F70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39CFA3A0EB8243C6457351A651EA27956E9A026033897E40B99EE5C1hBHA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A39CFA3A0EB8243C6457351A651EA27956E9E056133897E40B99EE5C1BA7B4DB2EE7102B81ADDB7h1HA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4992454581" TargetMode="External"/><Relationship Id="rId5" Type="http://schemas.openxmlformats.org/officeDocument/2006/relationships/footnotes" Target="footnotes.xml"/><Relationship Id="rId10" Type="http://schemas.openxmlformats.org/officeDocument/2006/relationships/hyperlink" Target="consultantplus://offline/ref=CA39CFA3A0EB8243C6457351A651EA2796629C0B613A897E40B99EE5C1BA7B4DB2EE7102B81AD9B6h1HBO" TargetMode="External"/><Relationship Id="rId4" Type="http://schemas.openxmlformats.org/officeDocument/2006/relationships/webSettings" Target="webSettings.xml"/><Relationship Id="rId9" Type="http://schemas.openxmlformats.org/officeDocument/2006/relationships/hyperlink" Target="consultantplus://offline/ref=CA39CFA3A0EB8243C6457351A651EA27956E9E056133897E40B99EE5C1hBHA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2243</Words>
  <Characters>12791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Рязанкина Екатерина Михайловна</dc:creator>
  <cp:lastModifiedBy>Зайцев Кирилл Валерьевич</cp:lastModifiedBy>
  <cp:revision>2</cp:revision>
  <dcterms:created xsi:type="dcterms:W3CDTF">2025-06-25T08:40:00Z</dcterms:created>
  <dcterms:modified xsi:type="dcterms:W3CDTF">2025-06-25T08:40:00Z</dcterms:modified>
</cp:coreProperties>
</file>